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25" w:rsidRDefault="00275625" w:rsidP="00275625">
      <w:pPr>
        <w:pStyle w:val="Ttulo1"/>
        <w:tabs>
          <w:tab w:val="left" w:pos="8789"/>
        </w:tabs>
        <w:ind w:left="284" w:right="162"/>
        <w:rPr>
          <w:rFonts w:ascii="Arial" w:hAnsi="Arial" w:cs="Arial"/>
          <w:b w:val="0"/>
          <w:sz w:val="22"/>
          <w:szCs w:val="22"/>
        </w:rPr>
      </w:pPr>
      <w:r w:rsidRPr="00CD6940">
        <w:rPr>
          <w:rFonts w:ascii="Arial" w:hAnsi="Arial" w:cs="Arial"/>
          <w:b w:val="0"/>
          <w:sz w:val="22"/>
          <w:szCs w:val="22"/>
        </w:rPr>
        <w:t xml:space="preserve">En </w:t>
      </w:r>
      <w:r>
        <w:rPr>
          <w:rFonts w:ascii="Arial" w:hAnsi="Arial" w:cs="Arial"/>
          <w:b w:val="0"/>
          <w:sz w:val="22"/>
          <w:szCs w:val="22"/>
        </w:rPr>
        <w:t xml:space="preserve">el Hotel Fiesta </w:t>
      </w:r>
      <w:proofErr w:type="spellStart"/>
      <w:r>
        <w:rPr>
          <w:rFonts w:ascii="Arial" w:hAnsi="Arial" w:cs="Arial"/>
          <w:b w:val="0"/>
          <w:sz w:val="22"/>
          <w:szCs w:val="22"/>
        </w:rPr>
        <w:t>Inn</w:t>
      </w:r>
      <w:proofErr w:type="spellEnd"/>
      <w:r>
        <w:rPr>
          <w:rFonts w:ascii="Arial" w:hAnsi="Arial" w:cs="Arial"/>
          <w:b w:val="0"/>
          <w:sz w:val="22"/>
          <w:szCs w:val="22"/>
        </w:rPr>
        <w:t xml:space="preserve"> de la Ciudad de Monclova, C</w:t>
      </w:r>
      <w:r w:rsidRPr="00100D7D">
        <w:rPr>
          <w:rFonts w:ascii="Arial" w:hAnsi="Arial" w:cs="Arial"/>
          <w:b w:val="0"/>
          <w:sz w:val="22"/>
          <w:szCs w:val="22"/>
        </w:rPr>
        <w:t xml:space="preserve">oahuila de Zaragoza, siendo las </w:t>
      </w:r>
      <w:r>
        <w:rPr>
          <w:rFonts w:ascii="Arial" w:hAnsi="Arial" w:cs="Arial"/>
          <w:b w:val="0"/>
          <w:sz w:val="22"/>
          <w:szCs w:val="22"/>
        </w:rPr>
        <w:t xml:space="preserve"> </w:t>
      </w:r>
      <w:r w:rsidRPr="00100D7D">
        <w:rPr>
          <w:rFonts w:ascii="Arial" w:hAnsi="Arial" w:cs="Arial"/>
          <w:b w:val="0"/>
          <w:sz w:val="22"/>
          <w:szCs w:val="22"/>
        </w:rPr>
        <w:t xml:space="preserve"> </w:t>
      </w:r>
      <w:r>
        <w:rPr>
          <w:rFonts w:ascii="Arial" w:hAnsi="Arial" w:cs="Arial"/>
          <w:b w:val="0"/>
          <w:sz w:val="22"/>
          <w:szCs w:val="22"/>
        </w:rPr>
        <w:t xml:space="preserve"> 9:15 </w:t>
      </w:r>
      <w:r w:rsidRPr="00100D7D">
        <w:rPr>
          <w:rFonts w:ascii="Arial" w:hAnsi="Arial" w:cs="Arial"/>
          <w:b w:val="0"/>
          <w:sz w:val="22"/>
          <w:szCs w:val="22"/>
        </w:rPr>
        <w:t xml:space="preserve">horas del </w:t>
      </w:r>
      <w:r w:rsidRPr="00100D7D">
        <w:rPr>
          <w:rFonts w:ascii="Arial" w:hAnsi="Arial" w:cs="Arial"/>
          <w:b w:val="0"/>
          <w:bCs/>
          <w:sz w:val="22"/>
          <w:szCs w:val="22"/>
        </w:rPr>
        <w:t xml:space="preserve">día </w:t>
      </w:r>
      <w:r w:rsidRPr="00536BC8">
        <w:rPr>
          <w:rFonts w:ascii="Arial" w:hAnsi="Arial" w:cs="Arial"/>
          <w:bCs/>
          <w:sz w:val="22"/>
          <w:szCs w:val="22"/>
          <w:u w:val="single"/>
        </w:rPr>
        <w:t>Jueves</w:t>
      </w:r>
      <w:r w:rsidRPr="00B71A0B">
        <w:rPr>
          <w:rFonts w:ascii="Arial" w:hAnsi="Arial" w:cs="Arial"/>
          <w:bCs/>
          <w:sz w:val="22"/>
          <w:szCs w:val="22"/>
          <w:u w:val="single"/>
        </w:rPr>
        <w:t xml:space="preserve"> </w:t>
      </w:r>
      <w:r>
        <w:rPr>
          <w:rFonts w:ascii="Arial" w:hAnsi="Arial" w:cs="Arial"/>
          <w:bCs/>
          <w:sz w:val="22"/>
          <w:szCs w:val="22"/>
          <w:u w:val="single"/>
        </w:rPr>
        <w:t>27</w:t>
      </w:r>
      <w:r w:rsidRPr="005C07B1">
        <w:rPr>
          <w:rFonts w:ascii="Arial" w:hAnsi="Arial" w:cs="Arial"/>
          <w:bCs/>
          <w:sz w:val="22"/>
          <w:szCs w:val="22"/>
          <w:u w:val="single"/>
        </w:rPr>
        <w:t xml:space="preserve"> de</w:t>
      </w:r>
      <w:r w:rsidRPr="006105F4">
        <w:rPr>
          <w:rFonts w:ascii="Arial" w:hAnsi="Arial" w:cs="Arial"/>
          <w:bCs/>
          <w:sz w:val="22"/>
          <w:szCs w:val="22"/>
          <w:u w:val="single"/>
        </w:rPr>
        <w:t xml:space="preserve"> </w:t>
      </w:r>
      <w:r>
        <w:rPr>
          <w:rFonts w:ascii="Arial" w:hAnsi="Arial" w:cs="Arial"/>
          <w:bCs/>
          <w:sz w:val="22"/>
          <w:szCs w:val="22"/>
          <w:u w:val="single"/>
        </w:rPr>
        <w:t>Agosto</w:t>
      </w:r>
      <w:r w:rsidRPr="00100D7D">
        <w:rPr>
          <w:rFonts w:ascii="Arial" w:hAnsi="Arial" w:cs="Arial"/>
          <w:bCs/>
          <w:sz w:val="22"/>
          <w:szCs w:val="22"/>
          <w:u w:val="single"/>
        </w:rPr>
        <w:t xml:space="preserve"> 201</w:t>
      </w:r>
      <w:r>
        <w:rPr>
          <w:rFonts w:ascii="Arial" w:hAnsi="Arial" w:cs="Arial"/>
          <w:bCs/>
          <w:sz w:val="22"/>
          <w:szCs w:val="22"/>
          <w:u w:val="single"/>
        </w:rPr>
        <w:t>5</w:t>
      </w:r>
      <w:r w:rsidRPr="00100D7D">
        <w:rPr>
          <w:rFonts w:ascii="Arial" w:hAnsi="Arial" w:cs="Arial"/>
          <w:b w:val="0"/>
          <w:sz w:val="22"/>
          <w:szCs w:val="22"/>
        </w:rPr>
        <w:t>, se reunieron los</w:t>
      </w:r>
      <w:r>
        <w:rPr>
          <w:rFonts w:ascii="Arial" w:hAnsi="Arial" w:cs="Arial"/>
          <w:b w:val="0"/>
          <w:sz w:val="22"/>
          <w:szCs w:val="22"/>
        </w:rPr>
        <w:t xml:space="preserve"> C. Lic. Amador Moreno López, Lic. Gerardo García Castillo, Ing. Maurilio Romo Ramírez, Ing. Alfredo Paredes López, Ing. Ricardo Góngora Ramírez, Ing. Luis Martín Velázquez Esquivel, Ing. Arturo Castellanos Cruz, Ing. Tomás </w:t>
      </w:r>
      <w:proofErr w:type="spellStart"/>
      <w:r>
        <w:rPr>
          <w:rFonts w:ascii="Arial" w:hAnsi="Arial" w:cs="Arial"/>
          <w:b w:val="0"/>
          <w:sz w:val="22"/>
          <w:szCs w:val="22"/>
        </w:rPr>
        <w:t>Iruegas</w:t>
      </w:r>
      <w:proofErr w:type="spellEnd"/>
      <w:r>
        <w:rPr>
          <w:rFonts w:ascii="Arial" w:hAnsi="Arial" w:cs="Arial"/>
          <w:b w:val="0"/>
          <w:sz w:val="22"/>
          <w:szCs w:val="22"/>
        </w:rPr>
        <w:t xml:space="preserve"> de la Fuente, Lic. Adalberto Varela Armendáriz, Dr. Jorge Humberto Sepúlveda Marroquín, Dr. Mario Jesús Castañeda Carrizal, Ing. César Alberto Martínez Garza, C. Agustín Ramos Pérez, Lic. Juan Alberto Lira Zapata, Ing. Raúl Ortiz Martínez, C. Baltazar Cisneros Ortiz, C. Julio Alonso Martín Vidal</w:t>
      </w:r>
      <w:r w:rsidRPr="00100D7D">
        <w:rPr>
          <w:rFonts w:ascii="Arial" w:hAnsi="Arial" w:cs="Arial"/>
          <w:b w:val="0"/>
          <w:sz w:val="22"/>
          <w:szCs w:val="22"/>
        </w:rPr>
        <w:t xml:space="preserve">, todos y cada uno de ellos miembros del Consejo Directivo del SIMAS y el Ing. Mario E. Zamudio Miechielsen  en su calidad de Gerente del Sistema y como invitados especiales los señores: </w:t>
      </w:r>
      <w:r>
        <w:rPr>
          <w:rFonts w:ascii="Arial" w:hAnsi="Arial" w:cs="Arial"/>
          <w:b w:val="0"/>
          <w:sz w:val="22"/>
          <w:szCs w:val="22"/>
        </w:rPr>
        <w:t xml:space="preserve">Romeo Villarreal Thomae, </w:t>
      </w:r>
      <w:r w:rsidRPr="00100D7D">
        <w:rPr>
          <w:rFonts w:ascii="Arial" w:hAnsi="Arial" w:cs="Arial"/>
          <w:b w:val="0"/>
          <w:sz w:val="22"/>
          <w:szCs w:val="22"/>
        </w:rPr>
        <w:t>C.P. Jesús Mesón Haro, Ing. José Abel de Luna Romo, a efecto de llevar a cabo la Sesión del Consejo Directivo del Sistema Intermunicipal de Aguas y Saneamiento de Monclova y Frontera, Coahuila</w:t>
      </w:r>
      <w:r>
        <w:rPr>
          <w:rFonts w:ascii="Arial" w:hAnsi="Arial" w:cs="Arial"/>
          <w:b w:val="0"/>
          <w:sz w:val="22"/>
          <w:szCs w:val="22"/>
        </w:rPr>
        <w:t xml:space="preserve"> bajo el siguiente orden del día:</w:t>
      </w:r>
    </w:p>
    <w:p w:rsidR="00275625" w:rsidRDefault="00275625" w:rsidP="00275625"/>
    <w:p w:rsidR="00275625" w:rsidRDefault="00275625" w:rsidP="00275625">
      <w:pPr>
        <w:pStyle w:val="Sangra2detindependiente"/>
        <w:ind w:left="425" w:hanging="141"/>
        <w:contextualSpacing/>
        <w:jc w:val="both"/>
        <w:rPr>
          <w:rFonts w:ascii="Arial" w:hAnsi="Arial"/>
          <w:b w:val="0"/>
          <w:bCs w:val="0"/>
          <w:sz w:val="22"/>
          <w:szCs w:val="22"/>
        </w:rPr>
      </w:pPr>
      <w:r w:rsidRPr="00100D7D">
        <w:rPr>
          <w:rFonts w:ascii="Arial" w:hAnsi="Arial"/>
          <w:b w:val="0"/>
          <w:bCs w:val="0"/>
          <w:sz w:val="22"/>
          <w:szCs w:val="22"/>
        </w:rPr>
        <w:t xml:space="preserve">1.- </w:t>
      </w:r>
      <w:r w:rsidRPr="005E060A">
        <w:rPr>
          <w:rFonts w:ascii="Arial" w:hAnsi="Arial"/>
          <w:b w:val="0"/>
          <w:bCs w:val="0"/>
          <w:sz w:val="22"/>
          <w:szCs w:val="22"/>
        </w:rPr>
        <w:t>Toma de asistencia a la Sesión del Consejo Directivo</w:t>
      </w:r>
      <w:r>
        <w:rPr>
          <w:rFonts w:ascii="Arial" w:hAnsi="Arial"/>
          <w:b w:val="0"/>
          <w:bCs w:val="0"/>
          <w:sz w:val="22"/>
          <w:szCs w:val="22"/>
        </w:rPr>
        <w:t>.</w:t>
      </w:r>
    </w:p>
    <w:p w:rsidR="00275625" w:rsidRPr="00100D7D" w:rsidRDefault="00275625" w:rsidP="00275625">
      <w:pPr>
        <w:pStyle w:val="Sangra2detindependiente"/>
        <w:ind w:left="425" w:hanging="141"/>
        <w:contextualSpacing/>
        <w:jc w:val="both"/>
        <w:rPr>
          <w:rFonts w:ascii="Arial" w:hAnsi="Arial"/>
          <w:b w:val="0"/>
          <w:bCs w:val="0"/>
          <w:sz w:val="22"/>
          <w:szCs w:val="22"/>
        </w:rPr>
      </w:pPr>
      <w:r>
        <w:rPr>
          <w:rFonts w:ascii="Arial" w:hAnsi="Arial"/>
          <w:b w:val="0"/>
          <w:bCs w:val="0"/>
          <w:sz w:val="22"/>
          <w:szCs w:val="22"/>
        </w:rPr>
        <w:t xml:space="preserve">2.- </w:t>
      </w:r>
      <w:r w:rsidRPr="00100D7D">
        <w:rPr>
          <w:rFonts w:ascii="Arial" w:hAnsi="Arial"/>
          <w:b w:val="0"/>
          <w:bCs w:val="0"/>
          <w:sz w:val="22"/>
          <w:szCs w:val="22"/>
        </w:rPr>
        <w:t xml:space="preserve">Bienvenida por el Presidente del Consejo, Lic. </w:t>
      </w:r>
      <w:r>
        <w:rPr>
          <w:rFonts w:ascii="Arial" w:hAnsi="Arial"/>
          <w:b w:val="0"/>
          <w:bCs w:val="0"/>
          <w:sz w:val="22"/>
          <w:szCs w:val="22"/>
        </w:rPr>
        <w:t>Amador Moreno López</w:t>
      </w:r>
      <w:r w:rsidRPr="00100D7D">
        <w:rPr>
          <w:rFonts w:ascii="Arial" w:hAnsi="Arial"/>
          <w:b w:val="0"/>
          <w:bCs w:val="0"/>
          <w:sz w:val="22"/>
          <w:szCs w:val="22"/>
        </w:rPr>
        <w:t>.</w:t>
      </w:r>
    </w:p>
    <w:p w:rsidR="00275625" w:rsidRDefault="00275625" w:rsidP="00275625">
      <w:pPr>
        <w:ind w:left="425" w:right="281" w:hanging="141"/>
        <w:contextualSpacing/>
        <w:jc w:val="both"/>
        <w:rPr>
          <w:rFonts w:ascii="Arial" w:hAnsi="Arial"/>
          <w:sz w:val="22"/>
          <w:szCs w:val="22"/>
        </w:rPr>
      </w:pPr>
      <w:r>
        <w:rPr>
          <w:rFonts w:ascii="Arial" w:hAnsi="Arial"/>
          <w:sz w:val="22"/>
          <w:szCs w:val="22"/>
        </w:rPr>
        <w:t>3.-</w:t>
      </w:r>
      <w:r w:rsidRPr="00100D7D">
        <w:rPr>
          <w:rFonts w:ascii="Arial" w:hAnsi="Arial"/>
          <w:sz w:val="22"/>
          <w:szCs w:val="22"/>
        </w:rPr>
        <w:t xml:space="preserve"> Lectura del Orden del día por el Secretario </w:t>
      </w:r>
      <w:r>
        <w:rPr>
          <w:rFonts w:ascii="Arial" w:hAnsi="Arial"/>
          <w:sz w:val="22"/>
          <w:szCs w:val="22"/>
        </w:rPr>
        <w:t>Ing. Maurilio Romo Rodríguez</w:t>
      </w:r>
      <w:r w:rsidRPr="00100D7D">
        <w:rPr>
          <w:rFonts w:ascii="Arial" w:hAnsi="Arial"/>
          <w:sz w:val="22"/>
          <w:szCs w:val="22"/>
        </w:rPr>
        <w:t>.</w:t>
      </w:r>
    </w:p>
    <w:p w:rsidR="00275625" w:rsidRDefault="00275625" w:rsidP="00275625">
      <w:pPr>
        <w:ind w:left="425" w:right="281" w:hanging="141"/>
        <w:contextualSpacing/>
        <w:jc w:val="both"/>
        <w:rPr>
          <w:rFonts w:ascii="Arial" w:hAnsi="Arial"/>
          <w:sz w:val="22"/>
          <w:szCs w:val="22"/>
        </w:rPr>
      </w:pPr>
      <w:r>
        <w:rPr>
          <w:rFonts w:ascii="Arial" w:hAnsi="Arial"/>
          <w:sz w:val="22"/>
          <w:szCs w:val="22"/>
        </w:rPr>
        <w:t>4</w:t>
      </w:r>
      <w:r w:rsidRPr="00100D7D">
        <w:rPr>
          <w:rFonts w:ascii="Arial" w:hAnsi="Arial"/>
          <w:sz w:val="22"/>
          <w:szCs w:val="22"/>
        </w:rPr>
        <w:t xml:space="preserve">.- Lectura del acta anterior y acuerdos por el </w:t>
      </w:r>
      <w:r>
        <w:rPr>
          <w:rFonts w:ascii="Arial" w:hAnsi="Arial"/>
          <w:sz w:val="22"/>
          <w:szCs w:val="22"/>
        </w:rPr>
        <w:t>Ing. Maurilio Romo Rodríguez</w:t>
      </w:r>
      <w:r w:rsidRPr="00100D7D">
        <w:rPr>
          <w:rFonts w:ascii="Arial" w:hAnsi="Arial"/>
          <w:sz w:val="22"/>
          <w:szCs w:val="22"/>
        </w:rPr>
        <w:t>.</w:t>
      </w:r>
    </w:p>
    <w:p w:rsidR="00275625" w:rsidRDefault="00275625" w:rsidP="00275625">
      <w:pPr>
        <w:ind w:left="425" w:right="281" w:hanging="141"/>
        <w:contextualSpacing/>
        <w:jc w:val="both"/>
        <w:rPr>
          <w:rFonts w:ascii="Arial" w:hAnsi="Arial"/>
          <w:sz w:val="22"/>
          <w:szCs w:val="22"/>
        </w:rPr>
      </w:pPr>
      <w:r>
        <w:rPr>
          <w:rFonts w:ascii="Arial" w:hAnsi="Arial"/>
          <w:sz w:val="22"/>
          <w:szCs w:val="22"/>
        </w:rPr>
        <w:t>5</w:t>
      </w:r>
      <w:r w:rsidRPr="00100D7D">
        <w:rPr>
          <w:rFonts w:ascii="Arial" w:hAnsi="Arial"/>
          <w:sz w:val="22"/>
          <w:szCs w:val="22"/>
        </w:rPr>
        <w:t>.- Informe de actividades correspondiente</w:t>
      </w:r>
      <w:r>
        <w:rPr>
          <w:rFonts w:ascii="Arial" w:hAnsi="Arial"/>
          <w:sz w:val="22"/>
          <w:szCs w:val="22"/>
        </w:rPr>
        <w:t>s</w:t>
      </w:r>
      <w:r w:rsidRPr="00100D7D">
        <w:rPr>
          <w:rFonts w:ascii="Arial" w:hAnsi="Arial"/>
          <w:sz w:val="22"/>
          <w:szCs w:val="22"/>
        </w:rPr>
        <w:t xml:space="preserve"> al mes de </w:t>
      </w:r>
      <w:r w:rsidRPr="00536BC8">
        <w:rPr>
          <w:rFonts w:ascii="Arial" w:hAnsi="Arial"/>
          <w:b/>
          <w:sz w:val="22"/>
          <w:szCs w:val="22"/>
          <w:u w:val="single"/>
        </w:rPr>
        <w:t>Junio y Julio del</w:t>
      </w:r>
      <w:r w:rsidRPr="00460974">
        <w:rPr>
          <w:rFonts w:ascii="Arial" w:hAnsi="Arial"/>
          <w:b/>
          <w:sz w:val="22"/>
          <w:szCs w:val="22"/>
          <w:u w:val="single"/>
        </w:rPr>
        <w:t xml:space="preserve"> 2015,</w:t>
      </w:r>
      <w:r w:rsidRPr="00C917EB">
        <w:rPr>
          <w:rFonts w:ascii="Arial" w:hAnsi="Arial"/>
          <w:b/>
          <w:sz w:val="22"/>
          <w:szCs w:val="22"/>
          <w:u w:val="single"/>
        </w:rPr>
        <w:t xml:space="preserve"> </w:t>
      </w:r>
      <w:r w:rsidRPr="00100D7D">
        <w:rPr>
          <w:rFonts w:ascii="Arial" w:hAnsi="Arial"/>
          <w:sz w:val="22"/>
          <w:szCs w:val="22"/>
        </w:rPr>
        <w:t xml:space="preserve">presentado por la Gerencia. </w:t>
      </w:r>
    </w:p>
    <w:p w:rsidR="00275625" w:rsidRDefault="00275625" w:rsidP="00275625">
      <w:pPr>
        <w:ind w:left="425" w:right="281" w:hanging="141"/>
        <w:contextualSpacing/>
        <w:jc w:val="both"/>
        <w:rPr>
          <w:rFonts w:ascii="Arial" w:hAnsi="Arial"/>
          <w:sz w:val="22"/>
          <w:szCs w:val="22"/>
        </w:rPr>
      </w:pPr>
      <w:r w:rsidRPr="00100D7D">
        <w:rPr>
          <w:rFonts w:ascii="Arial" w:hAnsi="Arial"/>
          <w:sz w:val="22"/>
          <w:szCs w:val="22"/>
        </w:rPr>
        <w:t xml:space="preserve"> Áreas: Comercial, Administración y Finanzas  y Técnica.</w:t>
      </w:r>
    </w:p>
    <w:p w:rsidR="00275625" w:rsidRDefault="00275625" w:rsidP="00275625">
      <w:pPr>
        <w:ind w:left="425" w:right="281" w:hanging="141"/>
        <w:contextualSpacing/>
        <w:jc w:val="both"/>
        <w:rPr>
          <w:rFonts w:ascii="Arial" w:hAnsi="Arial"/>
          <w:sz w:val="22"/>
          <w:szCs w:val="22"/>
        </w:rPr>
      </w:pPr>
      <w:r>
        <w:rPr>
          <w:rFonts w:ascii="Arial" w:hAnsi="Arial"/>
          <w:sz w:val="22"/>
          <w:szCs w:val="22"/>
        </w:rPr>
        <w:t>6</w:t>
      </w:r>
      <w:r w:rsidRPr="00100D7D">
        <w:rPr>
          <w:rFonts w:ascii="Arial" w:hAnsi="Arial"/>
          <w:sz w:val="22"/>
          <w:szCs w:val="22"/>
        </w:rPr>
        <w:t xml:space="preserve">.- Asuntos </w:t>
      </w:r>
      <w:r>
        <w:rPr>
          <w:rFonts w:ascii="Arial" w:hAnsi="Arial"/>
          <w:sz w:val="22"/>
          <w:szCs w:val="22"/>
        </w:rPr>
        <w:t>Generales</w:t>
      </w:r>
    </w:p>
    <w:p w:rsidR="00275625" w:rsidRDefault="00275625" w:rsidP="00275625">
      <w:pPr>
        <w:pStyle w:val="Prrafodelista"/>
        <w:ind w:left="425" w:right="281"/>
        <w:jc w:val="both"/>
        <w:rPr>
          <w:rFonts w:ascii="Arial" w:hAnsi="Arial"/>
          <w:sz w:val="22"/>
          <w:szCs w:val="22"/>
        </w:rPr>
      </w:pPr>
    </w:p>
    <w:p w:rsidR="00275625" w:rsidRDefault="00275625" w:rsidP="00275625">
      <w:pPr>
        <w:pStyle w:val="Prrafodelista"/>
        <w:ind w:left="425" w:right="281"/>
        <w:jc w:val="both"/>
        <w:rPr>
          <w:rFonts w:ascii="Arial" w:hAnsi="Arial"/>
          <w:b/>
          <w:sz w:val="22"/>
          <w:szCs w:val="22"/>
        </w:rPr>
      </w:pPr>
      <w:r w:rsidRPr="00C4357C">
        <w:rPr>
          <w:rFonts w:ascii="Arial" w:hAnsi="Arial"/>
          <w:b/>
          <w:sz w:val="22"/>
          <w:szCs w:val="22"/>
        </w:rPr>
        <w:t xml:space="preserve">Ing. </w:t>
      </w:r>
      <w:r>
        <w:rPr>
          <w:rFonts w:ascii="Arial" w:hAnsi="Arial"/>
          <w:b/>
          <w:sz w:val="22"/>
          <w:szCs w:val="22"/>
        </w:rPr>
        <w:t>Maurilio Romo Rodríguez</w:t>
      </w:r>
      <w:r w:rsidRPr="00C4357C">
        <w:rPr>
          <w:rFonts w:ascii="Arial" w:hAnsi="Arial"/>
          <w:b/>
          <w:sz w:val="22"/>
          <w:szCs w:val="22"/>
        </w:rPr>
        <w:t>:</w:t>
      </w:r>
    </w:p>
    <w:p w:rsidR="00275625" w:rsidRDefault="00275625" w:rsidP="00275625">
      <w:pPr>
        <w:pStyle w:val="Prrafodelista"/>
        <w:ind w:left="425" w:right="281"/>
        <w:jc w:val="both"/>
        <w:rPr>
          <w:rFonts w:ascii="Arial" w:hAnsi="Arial" w:cs="Arial"/>
          <w:sz w:val="22"/>
          <w:szCs w:val="22"/>
        </w:rPr>
      </w:pPr>
      <w:r>
        <w:rPr>
          <w:rFonts w:ascii="Arial" w:hAnsi="Arial" w:cs="Arial"/>
          <w:sz w:val="22"/>
          <w:szCs w:val="22"/>
        </w:rPr>
        <w:t>Buenos días vamos a dar inicio a la sesión de Consejo y como primer punto la toma de asistencia; habiendo quórum suficiente se lleva a cabo dicha sesión iniciando con la bienvenida del presidente del Consejo Lic. Amador Moreno López.</w:t>
      </w:r>
    </w:p>
    <w:p w:rsidR="00275625" w:rsidRDefault="00275625" w:rsidP="00275625">
      <w:pPr>
        <w:pStyle w:val="Prrafodelista"/>
        <w:ind w:left="425" w:right="281"/>
        <w:jc w:val="both"/>
        <w:rPr>
          <w:rFonts w:ascii="Arial" w:hAnsi="Arial" w:cs="Arial"/>
          <w:sz w:val="22"/>
          <w:szCs w:val="22"/>
        </w:rPr>
      </w:pPr>
    </w:p>
    <w:p w:rsidR="00275625" w:rsidRPr="0005722A" w:rsidRDefault="00275625" w:rsidP="00275625">
      <w:pPr>
        <w:pStyle w:val="Prrafodelista"/>
        <w:ind w:left="425" w:right="281"/>
        <w:jc w:val="both"/>
        <w:rPr>
          <w:rFonts w:ascii="Arial" w:hAnsi="Arial" w:cs="Arial"/>
          <w:b/>
          <w:sz w:val="22"/>
          <w:szCs w:val="22"/>
        </w:rPr>
      </w:pPr>
      <w:r w:rsidRPr="0005722A">
        <w:rPr>
          <w:rFonts w:ascii="Arial" w:hAnsi="Arial" w:cs="Arial"/>
          <w:b/>
          <w:sz w:val="22"/>
          <w:szCs w:val="22"/>
        </w:rPr>
        <w:t>Lic. Amador Moreno López:</w:t>
      </w:r>
    </w:p>
    <w:p w:rsidR="00275625" w:rsidRDefault="00275625" w:rsidP="00275625">
      <w:pPr>
        <w:pStyle w:val="Prrafodelista"/>
        <w:ind w:left="425" w:right="281"/>
        <w:jc w:val="both"/>
        <w:rPr>
          <w:rFonts w:ascii="Arial" w:hAnsi="Arial" w:cs="Arial"/>
          <w:sz w:val="22"/>
          <w:szCs w:val="22"/>
        </w:rPr>
      </w:pPr>
      <w:r>
        <w:rPr>
          <w:rFonts w:ascii="Arial" w:hAnsi="Arial" w:cs="Arial"/>
          <w:sz w:val="22"/>
          <w:szCs w:val="22"/>
        </w:rPr>
        <w:t>Buenos días a todos sean bienvenidos a ésta sesión de consejo y demos inicio a los trabajos de ésta reunión.</w:t>
      </w:r>
    </w:p>
    <w:p w:rsidR="00275625" w:rsidRDefault="00275625" w:rsidP="00275625">
      <w:pPr>
        <w:pStyle w:val="Prrafodelista"/>
        <w:ind w:left="425" w:right="281"/>
        <w:jc w:val="both"/>
        <w:rPr>
          <w:rFonts w:ascii="Arial" w:hAnsi="Arial" w:cs="Arial"/>
          <w:sz w:val="22"/>
          <w:szCs w:val="22"/>
        </w:rPr>
      </w:pPr>
    </w:p>
    <w:p w:rsidR="00275625" w:rsidRDefault="00275625" w:rsidP="00275625">
      <w:pPr>
        <w:pStyle w:val="Prrafodelista"/>
        <w:ind w:left="425" w:right="281"/>
        <w:jc w:val="both"/>
        <w:rPr>
          <w:rFonts w:ascii="Arial" w:hAnsi="Arial"/>
          <w:b/>
          <w:sz w:val="22"/>
          <w:szCs w:val="22"/>
        </w:rPr>
      </w:pPr>
      <w:r w:rsidRPr="00C4357C">
        <w:rPr>
          <w:rFonts w:ascii="Arial" w:hAnsi="Arial"/>
          <w:b/>
          <w:sz w:val="22"/>
          <w:szCs w:val="22"/>
        </w:rPr>
        <w:t xml:space="preserve">Ing. </w:t>
      </w:r>
      <w:r>
        <w:rPr>
          <w:rFonts w:ascii="Arial" w:hAnsi="Arial"/>
          <w:b/>
          <w:sz w:val="22"/>
          <w:szCs w:val="22"/>
        </w:rPr>
        <w:t>Maurilio Romo Rodríguez</w:t>
      </w:r>
      <w:r w:rsidRPr="00C4357C">
        <w:rPr>
          <w:rFonts w:ascii="Arial" w:hAnsi="Arial"/>
          <w:b/>
          <w:sz w:val="22"/>
          <w:szCs w:val="22"/>
        </w:rPr>
        <w:t>:</w:t>
      </w:r>
    </w:p>
    <w:p w:rsidR="00275625" w:rsidRDefault="00275625" w:rsidP="00275625">
      <w:pPr>
        <w:pStyle w:val="Textoindependiente"/>
        <w:rPr>
          <w:rFonts w:ascii="Arial" w:hAnsi="Arial" w:cs="Arial"/>
          <w:sz w:val="22"/>
          <w:szCs w:val="22"/>
        </w:rPr>
      </w:pPr>
      <w:r w:rsidRPr="00D769A9">
        <w:rPr>
          <w:rFonts w:ascii="Arial" w:hAnsi="Arial" w:cs="Arial"/>
          <w:sz w:val="22"/>
          <w:szCs w:val="22"/>
        </w:rPr>
        <w:t xml:space="preserve">Continuando con el orden del día pasamos al punto número cuatro que es lectura de acta anterior y acuerdos, dado lo anterior y aprobado por los miembros del Consejo Directivo de SIMAS Monclova-Frontera, pasamos al punto número cinco que es información de actividades de los meses de </w:t>
      </w:r>
      <w:r>
        <w:rPr>
          <w:rFonts w:ascii="Arial" w:hAnsi="Arial" w:cs="Arial"/>
          <w:sz w:val="22"/>
          <w:szCs w:val="22"/>
        </w:rPr>
        <w:t>Junio y Julio</w:t>
      </w:r>
      <w:r w:rsidRPr="00D769A9">
        <w:rPr>
          <w:rFonts w:ascii="Arial" w:hAnsi="Arial" w:cs="Arial"/>
          <w:sz w:val="22"/>
          <w:szCs w:val="22"/>
        </w:rPr>
        <w:t xml:space="preserve"> del 2015 presentado por parte de  la Gerencia.</w:t>
      </w:r>
    </w:p>
    <w:p w:rsidR="00563F14" w:rsidRDefault="00563F14" w:rsidP="00275625">
      <w:pPr>
        <w:pStyle w:val="Textoindependiente"/>
        <w:rPr>
          <w:rFonts w:ascii="Arial" w:hAnsi="Arial" w:cs="Arial"/>
          <w:sz w:val="22"/>
          <w:szCs w:val="22"/>
        </w:rPr>
      </w:pPr>
    </w:p>
    <w:p w:rsidR="00563F14" w:rsidRPr="00D769A9" w:rsidRDefault="00563F14" w:rsidP="00563F14">
      <w:pPr>
        <w:pStyle w:val="Textoindependiente"/>
        <w:rPr>
          <w:rFonts w:ascii="Arial" w:hAnsi="Arial" w:cs="Arial"/>
          <w:b/>
          <w:sz w:val="22"/>
          <w:szCs w:val="22"/>
          <w:lang w:val="es-MX"/>
        </w:rPr>
      </w:pPr>
      <w:r w:rsidRPr="00D769A9">
        <w:rPr>
          <w:rFonts w:ascii="Arial" w:hAnsi="Arial" w:cs="Arial"/>
          <w:b/>
          <w:sz w:val="22"/>
          <w:szCs w:val="22"/>
          <w:lang w:val="es-MX"/>
        </w:rPr>
        <w:t xml:space="preserve">El Sr. Romeo Villarreal Thomae, </w:t>
      </w:r>
      <w:r>
        <w:rPr>
          <w:rFonts w:ascii="Arial" w:hAnsi="Arial" w:cs="Arial"/>
          <w:b/>
          <w:sz w:val="22"/>
          <w:szCs w:val="22"/>
          <w:lang w:val="es-MX"/>
        </w:rPr>
        <w:t>destacó lo siguiente</w:t>
      </w:r>
      <w:r w:rsidRPr="00D769A9">
        <w:rPr>
          <w:rFonts w:ascii="Arial" w:hAnsi="Arial" w:cs="Arial"/>
          <w:b/>
          <w:sz w:val="22"/>
          <w:szCs w:val="22"/>
          <w:lang w:val="es-MX"/>
        </w:rPr>
        <w:t xml:space="preserve"> del área Comercial:  </w:t>
      </w:r>
    </w:p>
    <w:p w:rsidR="00563F14" w:rsidRDefault="00563F14" w:rsidP="00563F14">
      <w:pPr>
        <w:jc w:val="both"/>
        <w:rPr>
          <w:rFonts w:ascii="Arial" w:hAnsi="Arial" w:cs="Arial"/>
          <w:sz w:val="22"/>
          <w:szCs w:val="22"/>
          <w:lang w:val="es-MX"/>
        </w:rPr>
      </w:pPr>
      <w:r w:rsidRPr="00D769A9">
        <w:rPr>
          <w:rFonts w:ascii="Arial" w:hAnsi="Arial" w:cs="Arial"/>
          <w:sz w:val="22"/>
          <w:szCs w:val="22"/>
          <w:lang w:val="es-MX"/>
        </w:rPr>
        <w:t xml:space="preserve"> </w:t>
      </w:r>
      <w:r>
        <w:rPr>
          <w:rFonts w:ascii="Arial" w:hAnsi="Arial" w:cs="Arial"/>
          <w:sz w:val="22"/>
          <w:szCs w:val="22"/>
          <w:lang w:val="es-MX"/>
        </w:rPr>
        <w:t>El ingreso de Julio fue de $18</w:t>
      </w:r>
      <w:proofErr w:type="gramStart"/>
      <w:r>
        <w:rPr>
          <w:rFonts w:ascii="Arial" w:hAnsi="Arial" w:cs="Arial"/>
          <w:sz w:val="22"/>
          <w:szCs w:val="22"/>
          <w:lang w:val="es-MX"/>
        </w:rPr>
        <w:t>,210,000.00</w:t>
      </w:r>
      <w:proofErr w:type="gramEnd"/>
      <w:r>
        <w:rPr>
          <w:rFonts w:ascii="Arial" w:hAnsi="Arial" w:cs="Arial"/>
          <w:sz w:val="22"/>
          <w:szCs w:val="22"/>
          <w:lang w:val="es-MX"/>
        </w:rPr>
        <w:t xml:space="preserve">, y un acumulado de $107,420,000.00 </w:t>
      </w:r>
    </w:p>
    <w:p w:rsidR="00563F14" w:rsidRDefault="00563F14" w:rsidP="00563F14">
      <w:pPr>
        <w:jc w:val="both"/>
        <w:rPr>
          <w:rFonts w:ascii="Arial" w:hAnsi="Arial" w:cs="Arial"/>
          <w:sz w:val="22"/>
          <w:szCs w:val="22"/>
          <w:lang w:val="es-MX"/>
        </w:rPr>
      </w:pPr>
      <w:r>
        <w:rPr>
          <w:rFonts w:ascii="Arial" w:hAnsi="Arial" w:cs="Arial"/>
          <w:sz w:val="22"/>
          <w:szCs w:val="22"/>
          <w:lang w:val="es-MX"/>
        </w:rPr>
        <w:t>La eficiencia comercial pagaron 75,517 de 90,262 usuarios con una eficiencia comercial de un 83.66%.</w:t>
      </w:r>
    </w:p>
    <w:p w:rsidR="00563F14" w:rsidRDefault="00563F14" w:rsidP="00563F14">
      <w:pPr>
        <w:jc w:val="both"/>
        <w:rPr>
          <w:rFonts w:ascii="Arial" w:hAnsi="Arial" w:cs="Arial"/>
          <w:sz w:val="22"/>
          <w:szCs w:val="22"/>
          <w:lang w:val="es-MX"/>
        </w:rPr>
      </w:pPr>
    </w:p>
    <w:p w:rsidR="00563F14" w:rsidRPr="00D769A9" w:rsidRDefault="00563F14" w:rsidP="00563F14">
      <w:pPr>
        <w:jc w:val="both"/>
        <w:rPr>
          <w:rFonts w:ascii="Arial" w:hAnsi="Arial" w:cs="Arial"/>
          <w:b/>
          <w:sz w:val="22"/>
          <w:szCs w:val="22"/>
          <w:lang w:val="es-MX"/>
        </w:rPr>
      </w:pPr>
      <w:r w:rsidRPr="00D769A9">
        <w:rPr>
          <w:rFonts w:ascii="Arial" w:hAnsi="Arial" w:cs="Arial"/>
          <w:b/>
          <w:sz w:val="22"/>
          <w:szCs w:val="22"/>
          <w:lang w:val="es-MX"/>
        </w:rPr>
        <w:t xml:space="preserve">Se aprobó de manera unánime la información de actividades de los meses de </w:t>
      </w:r>
      <w:r>
        <w:rPr>
          <w:rFonts w:ascii="Arial" w:hAnsi="Arial" w:cs="Arial"/>
          <w:b/>
          <w:sz w:val="22"/>
          <w:szCs w:val="22"/>
          <w:lang w:val="es-MX"/>
        </w:rPr>
        <w:t>Junio y Julio</w:t>
      </w:r>
      <w:r w:rsidRPr="00D769A9">
        <w:rPr>
          <w:rFonts w:ascii="Arial" w:hAnsi="Arial" w:cs="Arial"/>
          <w:b/>
          <w:sz w:val="22"/>
          <w:szCs w:val="22"/>
          <w:lang w:val="es-MX"/>
        </w:rPr>
        <w:t xml:space="preserve"> 2015 presentada por el área comercial.</w:t>
      </w:r>
    </w:p>
    <w:p w:rsidR="00563F14" w:rsidRPr="00563F14" w:rsidRDefault="00563F14" w:rsidP="00275625">
      <w:pPr>
        <w:pStyle w:val="Textoindependiente"/>
        <w:rPr>
          <w:rFonts w:ascii="Arial" w:hAnsi="Arial" w:cs="Arial"/>
          <w:sz w:val="22"/>
          <w:szCs w:val="22"/>
          <w:lang w:val="es-MX"/>
        </w:rPr>
      </w:pPr>
    </w:p>
    <w:tbl>
      <w:tblPr>
        <w:tblW w:w="10356" w:type="dxa"/>
        <w:tblInd w:w="-221" w:type="dxa"/>
        <w:tblLayout w:type="fixed"/>
        <w:tblCellMar>
          <w:left w:w="70" w:type="dxa"/>
          <w:right w:w="70" w:type="dxa"/>
        </w:tblCellMar>
        <w:tblLook w:val="0000" w:firstRow="0" w:lastRow="0" w:firstColumn="0" w:lastColumn="0" w:noHBand="0" w:noVBand="0"/>
      </w:tblPr>
      <w:tblGrid>
        <w:gridCol w:w="10356"/>
      </w:tblGrid>
      <w:tr w:rsidR="001271C4" w:rsidRPr="00723091" w:rsidTr="009750DD">
        <w:trPr>
          <w:trHeight w:val="7069"/>
        </w:trPr>
        <w:tc>
          <w:tcPr>
            <w:tcW w:w="10356" w:type="dxa"/>
          </w:tcPr>
          <w:p w:rsidR="00D50CE5" w:rsidRPr="00D769A9" w:rsidRDefault="00D50CE5" w:rsidP="00D50CE5">
            <w:pPr>
              <w:pStyle w:val="Textoindependiente"/>
              <w:rPr>
                <w:rFonts w:ascii="Arial" w:hAnsi="Arial" w:cs="Arial"/>
                <w:b/>
                <w:sz w:val="22"/>
                <w:szCs w:val="22"/>
                <w:lang w:val="es-MX"/>
              </w:rPr>
            </w:pPr>
            <w:r w:rsidRPr="00D769A9">
              <w:rPr>
                <w:rFonts w:ascii="Arial" w:hAnsi="Arial" w:cs="Arial"/>
                <w:b/>
                <w:sz w:val="22"/>
                <w:szCs w:val="22"/>
                <w:lang w:val="es-MX"/>
              </w:rPr>
              <w:lastRenderedPageBreak/>
              <w:t xml:space="preserve">El C.P. Jesús Mesón Haro, presentó informe del área de Administración y Finanzas </w:t>
            </w:r>
            <w:r>
              <w:rPr>
                <w:rFonts w:ascii="Arial" w:hAnsi="Arial" w:cs="Arial"/>
                <w:b/>
                <w:sz w:val="22"/>
                <w:szCs w:val="22"/>
                <w:lang w:val="es-MX"/>
              </w:rPr>
              <w:t xml:space="preserve">destacando lo siguiente: </w:t>
            </w:r>
          </w:p>
          <w:p w:rsidR="00D50CE5" w:rsidRDefault="00D50CE5" w:rsidP="00D50CE5">
            <w:pPr>
              <w:jc w:val="both"/>
              <w:rPr>
                <w:rFonts w:ascii="Arial" w:hAnsi="Arial" w:cs="Arial"/>
                <w:sz w:val="22"/>
                <w:szCs w:val="22"/>
                <w:lang w:val="es-MX"/>
              </w:rPr>
            </w:pPr>
            <w:r w:rsidRPr="00D769A9">
              <w:rPr>
                <w:rFonts w:ascii="Arial" w:hAnsi="Arial" w:cs="Arial"/>
                <w:sz w:val="22"/>
                <w:szCs w:val="22"/>
                <w:lang w:val="es-MX"/>
              </w:rPr>
              <w:t xml:space="preserve">El </w:t>
            </w:r>
            <w:r w:rsidRPr="00CF5ECD">
              <w:rPr>
                <w:rFonts w:ascii="Arial" w:hAnsi="Arial" w:cs="Arial"/>
                <w:b/>
                <w:sz w:val="22"/>
                <w:szCs w:val="22"/>
                <w:u w:val="single"/>
                <w:lang w:val="es-MX"/>
              </w:rPr>
              <w:t>Estado de Actividades</w:t>
            </w:r>
            <w:r w:rsidRPr="00D769A9">
              <w:rPr>
                <w:rFonts w:ascii="Arial" w:hAnsi="Arial" w:cs="Arial"/>
                <w:sz w:val="22"/>
                <w:szCs w:val="22"/>
                <w:lang w:val="es-MX"/>
              </w:rPr>
              <w:t xml:space="preserve"> en el mes de </w:t>
            </w:r>
            <w:r>
              <w:rPr>
                <w:rFonts w:ascii="Arial" w:hAnsi="Arial" w:cs="Arial"/>
                <w:sz w:val="22"/>
                <w:szCs w:val="22"/>
                <w:lang w:val="es-MX"/>
              </w:rPr>
              <w:t>junio se obtuvo un cambio neto en el patrimonio positivo de $4</w:t>
            </w:r>
            <w:proofErr w:type="gramStart"/>
            <w:r>
              <w:rPr>
                <w:rFonts w:ascii="Arial" w:hAnsi="Arial" w:cs="Arial"/>
                <w:sz w:val="22"/>
                <w:szCs w:val="22"/>
                <w:lang w:val="es-MX"/>
              </w:rPr>
              <w:t>,103,000.00</w:t>
            </w:r>
            <w:proofErr w:type="gramEnd"/>
            <w:r>
              <w:rPr>
                <w:rFonts w:ascii="Arial" w:hAnsi="Arial" w:cs="Arial"/>
                <w:sz w:val="22"/>
                <w:szCs w:val="22"/>
                <w:lang w:val="es-MX"/>
              </w:rPr>
              <w:t>, mientras que en julio fue de $1,277</w:t>
            </w:r>
            <w:r w:rsidRPr="00D769A9">
              <w:rPr>
                <w:rFonts w:ascii="Arial" w:hAnsi="Arial" w:cs="Arial"/>
                <w:sz w:val="22"/>
                <w:szCs w:val="22"/>
                <w:lang w:val="es-MX"/>
              </w:rPr>
              <w:t>,000.00.</w:t>
            </w:r>
          </w:p>
          <w:p w:rsidR="00D50CE5" w:rsidRPr="00D769A9" w:rsidRDefault="00D50CE5" w:rsidP="00D50CE5">
            <w:pPr>
              <w:jc w:val="both"/>
              <w:rPr>
                <w:rFonts w:ascii="Arial" w:hAnsi="Arial" w:cs="Arial"/>
                <w:sz w:val="22"/>
                <w:szCs w:val="22"/>
                <w:lang w:val="es-MX"/>
              </w:rPr>
            </w:pPr>
            <w:r>
              <w:rPr>
                <w:rFonts w:ascii="Arial" w:hAnsi="Arial" w:cs="Arial"/>
                <w:b/>
                <w:sz w:val="22"/>
                <w:szCs w:val="22"/>
                <w:u w:val="single"/>
                <w:lang w:val="es-MX"/>
              </w:rPr>
              <w:t xml:space="preserve">El </w:t>
            </w:r>
            <w:r w:rsidRPr="00EE0984">
              <w:rPr>
                <w:rFonts w:ascii="Arial" w:hAnsi="Arial" w:cs="Arial"/>
                <w:b/>
                <w:sz w:val="22"/>
                <w:szCs w:val="22"/>
                <w:u w:val="single"/>
                <w:lang w:val="es-MX"/>
              </w:rPr>
              <w:t>Comparativo del Estado de Actividades de julio del 2014 contra julio 2015</w:t>
            </w:r>
            <w:r>
              <w:rPr>
                <w:rFonts w:ascii="Arial" w:hAnsi="Arial" w:cs="Arial"/>
                <w:sz w:val="22"/>
                <w:szCs w:val="22"/>
                <w:lang w:val="es-MX"/>
              </w:rPr>
              <w:t>:</w:t>
            </w:r>
          </w:p>
          <w:p w:rsidR="00D50CE5" w:rsidRPr="00D769A9" w:rsidRDefault="00D50CE5" w:rsidP="00D50CE5">
            <w:pPr>
              <w:jc w:val="both"/>
              <w:rPr>
                <w:rFonts w:ascii="Arial" w:hAnsi="Arial" w:cs="Arial"/>
                <w:sz w:val="22"/>
                <w:szCs w:val="22"/>
                <w:lang w:val="es-MX"/>
              </w:rPr>
            </w:pPr>
            <w:r>
              <w:rPr>
                <w:rFonts w:ascii="Arial" w:hAnsi="Arial" w:cs="Arial"/>
                <w:sz w:val="22"/>
                <w:szCs w:val="22"/>
                <w:lang w:val="es-MX"/>
              </w:rPr>
              <w:t>E</w:t>
            </w:r>
            <w:r w:rsidRPr="00D769A9">
              <w:rPr>
                <w:rFonts w:ascii="Arial" w:hAnsi="Arial" w:cs="Arial"/>
                <w:sz w:val="22"/>
                <w:szCs w:val="22"/>
                <w:lang w:val="es-MX"/>
              </w:rPr>
              <w:t xml:space="preserve">l cambio neto en el patrimonio contable </w:t>
            </w:r>
            <w:r>
              <w:rPr>
                <w:rFonts w:ascii="Arial" w:hAnsi="Arial" w:cs="Arial"/>
                <w:sz w:val="22"/>
                <w:szCs w:val="22"/>
                <w:lang w:val="es-MX"/>
              </w:rPr>
              <w:t xml:space="preserve">del 2015 </w:t>
            </w:r>
            <w:r w:rsidRPr="00D769A9">
              <w:rPr>
                <w:rFonts w:ascii="Arial" w:hAnsi="Arial" w:cs="Arial"/>
                <w:sz w:val="22"/>
                <w:szCs w:val="22"/>
                <w:lang w:val="es-MX"/>
              </w:rPr>
              <w:t>fue de $</w:t>
            </w:r>
            <w:r>
              <w:rPr>
                <w:rFonts w:ascii="Arial" w:hAnsi="Arial" w:cs="Arial"/>
                <w:sz w:val="22"/>
                <w:szCs w:val="22"/>
                <w:lang w:val="es-MX"/>
              </w:rPr>
              <w:t>1</w:t>
            </w:r>
            <w:proofErr w:type="gramStart"/>
            <w:r>
              <w:rPr>
                <w:rFonts w:ascii="Arial" w:hAnsi="Arial" w:cs="Arial"/>
                <w:sz w:val="22"/>
                <w:szCs w:val="22"/>
                <w:lang w:val="es-MX"/>
              </w:rPr>
              <w:t>,277</w:t>
            </w:r>
            <w:r w:rsidRPr="00D769A9">
              <w:rPr>
                <w:rFonts w:ascii="Arial" w:hAnsi="Arial" w:cs="Arial"/>
                <w:sz w:val="22"/>
                <w:szCs w:val="22"/>
                <w:lang w:val="es-MX"/>
              </w:rPr>
              <w:t>,000.00</w:t>
            </w:r>
            <w:proofErr w:type="gramEnd"/>
            <w:r w:rsidRPr="00D769A9">
              <w:rPr>
                <w:rFonts w:ascii="Arial" w:hAnsi="Arial" w:cs="Arial"/>
                <w:sz w:val="22"/>
                <w:szCs w:val="22"/>
                <w:lang w:val="es-MX"/>
              </w:rPr>
              <w:t xml:space="preserve"> contra $</w:t>
            </w:r>
            <w:r>
              <w:rPr>
                <w:rFonts w:ascii="Arial" w:hAnsi="Arial" w:cs="Arial"/>
                <w:sz w:val="22"/>
                <w:szCs w:val="22"/>
                <w:lang w:val="es-MX"/>
              </w:rPr>
              <w:t>71,000</w:t>
            </w:r>
            <w:r w:rsidRPr="00D769A9">
              <w:rPr>
                <w:rFonts w:ascii="Arial" w:hAnsi="Arial" w:cs="Arial"/>
                <w:sz w:val="22"/>
                <w:szCs w:val="22"/>
                <w:lang w:val="es-MX"/>
              </w:rPr>
              <w:t>.00</w:t>
            </w:r>
            <w:r>
              <w:rPr>
                <w:rFonts w:ascii="Arial" w:hAnsi="Arial" w:cs="Arial"/>
                <w:sz w:val="22"/>
                <w:szCs w:val="22"/>
                <w:lang w:val="es-MX"/>
              </w:rPr>
              <w:t xml:space="preserve"> del 2014.</w:t>
            </w:r>
          </w:p>
          <w:p w:rsidR="00D50CE5" w:rsidRPr="00D769A9" w:rsidRDefault="00D50CE5" w:rsidP="00D50CE5">
            <w:pPr>
              <w:jc w:val="both"/>
              <w:rPr>
                <w:rFonts w:ascii="Arial" w:hAnsi="Arial" w:cs="Arial"/>
                <w:sz w:val="22"/>
                <w:szCs w:val="22"/>
                <w:lang w:val="es-MX"/>
              </w:rPr>
            </w:pPr>
            <w:r w:rsidRPr="00D769A9">
              <w:rPr>
                <w:rFonts w:ascii="Arial" w:hAnsi="Arial" w:cs="Arial"/>
                <w:sz w:val="22"/>
                <w:szCs w:val="22"/>
                <w:lang w:val="es-MX"/>
              </w:rPr>
              <w:t xml:space="preserve">En cuanto al </w:t>
            </w:r>
            <w:r w:rsidRPr="00D769A9">
              <w:rPr>
                <w:rFonts w:ascii="Arial" w:hAnsi="Arial" w:cs="Arial"/>
                <w:b/>
                <w:sz w:val="22"/>
                <w:szCs w:val="22"/>
                <w:u w:val="single"/>
                <w:lang w:val="es-MX"/>
              </w:rPr>
              <w:t>Estado de Flujo de Efectivo</w:t>
            </w:r>
            <w:r w:rsidRPr="00D769A9">
              <w:rPr>
                <w:rFonts w:ascii="Arial" w:hAnsi="Arial" w:cs="Arial"/>
                <w:sz w:val="22"/>
                <w:szCs w:val="22"/>
                <w:lang w:val="es-MX"/>
              </w:rPr>
              <w:t xml:space="preserve"> </w:t>
            </w:r>
            <w:r>
              <w:rPr>
                <w:rFonts w:ascii="Arial" w:hAnsi="Arial" w:cs="Arial"/>
                <w:sz w:val="22"/>
                <w:szCs w:val="22"/>
                <w:lang w:val="es-MX"/>
              </w:rPr>
              <w:t>a</w:t>
            </w:r>
            <w:r w:rsidRPr="00D769A9">
              <w:rPr>
                <w:rFonts w:ascii="Arial" w:hAnsi="Arial" w:cs="Arial"/>
                <w:sz w:val="22"/>
                <w:szCs w:val="22"/>
                <w:lang w:val="es-MX"/>
              </w:rPr>
              <w:t xml:space="preserve">l final del periodo </w:t>
            </w:r>
            <w:r>
              <w:rPr>
                <w:rFonts w:ascii="Arial" w:hAnsi="Arial" w:cs="Arial"/>
                <w:sz w:val="22"/>
                <w:szCs w:val="22"/>
                <w:lang w:val="es-MX"/>
              </w:rPr>
              <w:t xml:space="preserve">terminó </w:t>
            </w:r>
            <w:r w:rsidRPr="00D769A9">
              <w:rPr>
                <w:rFonts w:ascii="Arial" w:hAnsi="Arial" w:cs="Arial"/>
                <w:sz w:val="22"/>
                <w:szCs w:val="22"/>
                <w:lang w:val="es-MX"/>
              </w:rPr>
              <w:t>caja y bancos con $1</w:t>
            </w:r>
            <w:r>
              <w:rPr>
                <w:rFonts w:ascii="Arial" w:hAnsi="Arial" w:cs="Arial"/>
                <w:sz w:val="22"/>
                <w:szCs w:val="22"/>
                <w:lang w:val="es-MX"/>
              </w:rPr>
              <w:t>7</w:t>
            </w:r>
            <w:proofErr w:type="gramStart"/>
            <w:r>
              <w:rPr>
                <w:rFonts w:ascii="Arial" w:hAnsi="Arial" w:cs="Arial"/>
                <w:sz w:val="22"/>
                <w:szCs w:val="22"/>
                <w:lang w:val="es-MX"/>
              </w:rPr>
              <w:t>,952,000.00</w:t>
            </w:r>
            <w:proofErr w:type="gramEnd"/>
            <w:r>
              <w:rPr>
                <w:rFonts w:ascii="Arial" w:hAnsi="Arial" w:cs="Arial"/>
                <w:sz w:val="22"/>
                <w:szCs w:val="22"/>
                <w:lang w:val="es-MX"/>
              </w:rPr>
              <w:t>.</w:t>
            </w:r>
          </w:p>
          <w:p w:rsidR="00D50CE5" w:rsidRDefault="00D50CE5" w:rsidP="00D50CE5">
            <w:pPr>
              <w:jc w:val="both"/>
              <w:rPr>
                <w:rFonts w:ascii="Arial" w:hAnsi="Arial" w:cs="Arial"/>
                <w:b/>
                <w:sz w:val="22"/>
                <w:szCs w:val="22"/>
                <w:u w:val="single"/>
                <w:lang w:val="es-MX"/>
              </w:rPr>
            </w:pPr>
            <w:r>
              <w:rPr>
                <w:rFonts w:ascii="Arial" w:hAnsi="Arial" w:cs="Arial"/>
                <w:b/>
                <w:sz w:val="22"/>
                <w:szCs w:val="22"/>
                <w:u w:val="single"/>
                <w:lang w:val="es-MX"/>
              </w:rPr>
              <w:t xml:space="preserve">En cuanto al Estado de Situación Financiera </w:t>
            </w:r>
          </w:p>
          <w:p w:rsidR="00D50CE5" w:rsidRPr="00D769A9" w:rsidRDefault="00D50CE5" w:rsidP="00D50CE5">
            <w:pPr>
              <w:jc w:val="both"/>
              <w:rPr>
                <w:rFonts w:ascii="Arial" w:hAnsi="Arial" w:cs="Arial"/>
                <w:sz w:val="22"/>
                <w:szCs w:val="22"/>
                <w:lang w:val="es-MX"/>
              </w:rPr>
            </w:pPr>
            <w:r w:rsidRPr="00CC01C4">
              <w:rPr>
                <w:rFonts w:ascii="Arial" w:hAnsi="Arial" w:cs="Arial"/>
                <w:b/>
                <w:sz w:val="22"/>
                <w:szCs w:val="22"/>
                <w:lang w:val="es-MX"/>
              </w:rPr>
              <w:t>El Activo Circulante</w:t>
            </w:r>
            <w:r w:rsidRPr="00D769A9">
              <w:rPr>
                <w:rFonts w:ascii="Arial" w:hAnsi="Arial" w:cs="Arial"/>
                <w:sz w:val="22"/>
                <w:szCs w:val="22"/>
                <w:lang w:val="es-MX"/>
              </w:rPr>
              <w:t xml:space="preserve"> </w:t>
            </w:r>
            <w:r>
              <w:rPr>
                <w:rFonts w:ascii="Arial" w:hAnsi="Arial" w:cs="Arial"/>
                <w:sz w:val="22"/>
                <w:szCs w:val="22"/>
                <w:lang w:val="es-MX"/>
              </w:rPr>
              <w:t>terminó con</w:t>
            </w:r>
            <w:r w:rsidRPr="00D769A9">
              <w:rPr>
                <w:rFonts w:ascii="Arial" w:hAnsi="Arial" w:cs="Arial"/>
                <w:sz w:val="22"/>
                <w:szCs w:val="22"/>
                <w:lang w:val="es-MX"/>
              </w:rPr>
              <w:t xml:space="preserve"> un total de Activo de $2</w:t>
            </w:r>
            <w:r>
              <w:rPr>
                <w:rFonts w:ascii="Arial" w:hAnsi="Arial" w:cs="Arial"/>
                <w:sz w:val="22"/>
                <w:szCs w:val="22"/>
                <w:lang w:val="es-MX"/>
              </w:rPr>
              <w:t>81</w:t>
            </w:r>
            <w:proofErr w:type="gramStart"/>
            <w:r>
              <w:rPr>
                <w:rFonts w:ascii="Arial" w:hAnsi="Arial" w:cs="Arial"/>
                <w:sz w:val="22"/>
                <w:szCs w:val="22"/>
                <w:lang w:val="es-MX"/>
              </w:rPr>
              <w:t>,350</w:t>
            </w:r>
            <w:r w:rsidRPr="00D769A9">
              <w:rPr>
                <w:rFonts w:ascii="Arial" w:hAnsi="Arial" w:cs="Arial"/>
                <w:sz w:val="22"/>
                <w:szCs w:val="22"/>
                <w:lang w:val="es-MX"/>
              </w:rPr>
              <w:t>,000.00</w:t>
            </w:r>
            <w:proofErr w:type="gramEnd"/>
            <w:r w:rsidRPr="00D769A9">
              <w:rPr>
                <w:rFonts w:ascii="Arial" w:hAnsi="Arial" w:cs="Arial"/>
                <w:sz w:val="22"/>
                <w:szCs w:val="22"/>
                <w:lang w:val="es-MX"/>
              </w:rPr>
              <w:t xml:space="preserve">. </w:t>
            </w:r>
          </w:p>
          <w:p w:rsidR="00D50CE5" w:rsidRDefault="00D50CE5" w:rsidP="00D50CE5">
            <w:pPr>
              <w:jc w:val="both"/>
              <w:rPr>
                <w:rFonts w:ascii="Arial" w:hAnsi="Arial" w:cs="Arial"/>
                <w:sz w:val="22"/>
                <w:szCs w:val="22"/>
                <w:lang w:val="es-MX"/>
              </w:rPr>
            </w:pPr>
            <w:r w:rsidRPr="00CC01C4">
              <w:rPr>
                <w:rFonts w:ascii="Arial" w:hAnsi="Arial" w:cs="Arial"/>
                <w:b/>
                <w:sz w:val="22"/>
                <w:szCs w:val="22"/>
                <w:lang w:val="es-MX"/>
              </w:rPr>
              <w:t>El Pasivo a corto plazo</w:t>
            </w:r>
            <w:r w:rsidRPr="00D769A9">
              <w:rPr>
                <w:rFonts w:ascii="Arial" w:hAnsi="Arial" w:cs="Arial"/>
                <w:sz w:val="22"/>
                <w:szCs w:val="22"/>
                <w:lang w:val="es-MX"/>
              </w:rPr>
              <w:t xml:space="preserve"> </w:t>
            </w:r>
            <w:r>
              <w:rPr>
                <w:rFonts w:ascii="Arial" w:hAnsi="Arial" w:cs="Arial"/>
                <w:sz w:val="22"/>
                <w:szCs w:val="22"/>
                <w:lang w:val="es-MX"/>
              </w:rPr>
              <w:t>fue de $16,244,000.00</w:t>
            </w:r>
          </w:p>
          <w:p w:rsidR="00D50CE5" w:rsidRDefault="00D50CE5" w:rsidP="00D50CE5">
            <w:pPr>
              <w:jc w:val="both"/>
              <w:rPr>
                <w:rFonts w:ascii="Arial" w:hAnsi="Arial" w:cs="Arial"/>
                <w:sz w:val="22"/>
                <w:szCs w:val="22"/>
                <w:lang w:val="es-MX"/>
              </w:rPr>
            </w:pPr>
            <w:r>
              <w:rPr>
                <w:rFonts w:ascii="Arial" w:hAnsi="Arial" w:cs="Arial"/>
                <w:sz w:val="22"/>
                <w:szCs w:val="22"/>
                <w:lang w:val="es-MX"/>
              </w:rPr>
              <w:t>Para un total de Pasivo y patrimonio de $281,350.000</w:t>
            </w:r>
            <w:r w:rsidRPr="00D769A9">
              <w:rPr>
                <w:rFonts w:ascii="Arial" w:hAnsi="Arial" w:cs="Arial"/>
                <w:sz w:val="22"/>
                <w:szCs w:val="22"/>
                <w:lang w:val="es-MX"/>
              </w:rPr>
              <w:t>.00.</w:t>
            </w:r>
          </w:p>
          <w:p w:rsidR="005D0EF8" w:rsidRDefault="005D0EF8" w:rsidP="00D50CE5">
            <w:pPr>
              <w:jc w:val="both"/>
              <w:rPr>
                <w:rFonts w:ascii="Arial" w:hAnsi="Arial" w:cs="Arial"/>
                <w:sz w:val="22"/>
                <w:szCs w:val="22"/>
                <w:lang w:val="es-MX"/>
              </w:rPr>
            </w:pPr>
          </w:p>
          <w:p w:rsidR="005D0EF8" w:rsidRPr="00D769A9" w:rsidRDefault="005D0EF8" w:rsidP="005D0EF8">
            <w:pPr>
              <w:jc w:val="both"/>
              <w:rPr>
                <w:rFonts w:ascii="Arial" w:hAnsi="Arial" w:cs="Arial"/>
                <w:b/>
                <w:sz w:val="22"/>
                <w:szCs w:val="22"/>
                <w:lang w:val="es-MX"/>
              </w:rPr>
            </w:pPr>
            <w:r w:rsidRPr="00D769A9">
              <w:rPr>
                <w:rFonts w:ascii="Arial" w:hAnsi="Arial" w:cs="Arial"/>
                <w:b/>
                <w:sz w:val="22"/>
                <w:szCs w:val="22"/>
                <w:lang w:val="es-MX"/>
              </w:rPr>
              <w:t xml:space="preserve">Se aprobó con mayoría de votos la información de actividades correspondiente a los meses de </w:t>
            </w:r>
            <w:r>
              <w:rPr>
                <w:rFonts w:ascii="Arial" w:hAnsi="Arial" w:cs="Arial"/>
                <w:b/>
                <w:sz w:val="22"/>
                <w:szCs w:val="22"/>
                <w:lang w:val="es-MX"/>
              </w:rPr>
              <w:t>Junio y Julio</w:t>
            </w:r>
            <w:r w:rsidRPr="00D769A9">
              <w:rPr>
                <w:rFonts w:ascii="Arial" w:hAnsi="Arial" w:cs="Arial"/>
                <w:b/>
                <w:sz w:val="22"/>
                <w:szCs w:val="22"/>
                <w:lang w:val="es-MX"/>
              </w:rPr>
              <w:t xml:space="preserve"> de 2015 presentada del área de Administración y Finanzas.</w:t>
            </w:r>
          </w:p>
          <w:p w:rsidR="00D50CE5" w:rsidRDefault="00D50CE5" w:rsidP="00D50CE5">
            <w:pPr>
              <w:jc w:val="both"/>
              <w:rPr>
                <w:rFonts w:ascii="Arial" w:hAnsi="Arial" w:cs="Arial"/>
                <w:sz w:val="22"/>
                <w:szCs w:val="22"/>
                <w:lang w:val="es-MX"/>
              </w:rPr>
            </w:pPr>
          </w:p>
          <w:p w:rsidR="00D50CE5" w:rsidRPr="00D769A9" w:rsidRDefault="00D50CE5" w:rsidP="00D50CE5">
            <w:pPr>
              <w:jc w:val="both"/>
              <w:rPr>
                <w:rFonts w:ascii="Arial" w:hAnsi="Arial" w:cs="Arial"/>
                <w:b/>
                <w:sz w:val="22"/>
                <w:szCs w:val="22"/>
                <w:lang w:val="es-MX"/>
              </w:rPr>
            </w:pPr>
            <w:r w:rsidRPr="00D769A9">
              <w:rPr>
                <w:rFonts w:ascii="Arial" w:hAnsi="Arial" w:cs="Arial"/>
                <w:b/>
                <w:sz w:val="22"/>
                <w:szCs w:val="22"/>
                <w:lang w:val="es-MX"/>
              </w:rPr>
              <w:t xml:space="preserve">El Ing. José Abel de Luna Romo, </w:t>
            </w:r>
            <w:r>
              <w:rPr>
                <w:rFonts w:ascii="Arial" w:hAnsi="Arial" w:cs="Arial"/>
                <w:b/>
                <w:sz w:val="22"/>
                <w:szCs w:val="22"/>
                <w:lang w:val="es-MX"/>
              </w:rPr>
              <w:t>destacó lo siguiente d</w:t>
            </w:r>
            <w:r w:rsidRPr="00D769A9">
              <w:rPr>
                <w:rFonts w:ascii="Arial" w:hAnsi="Arial" w:cs="Arial"/>
                <w:b/>
                <w:sz w:val="22"/>
                <w:szCs w:val="22"/>
                <w:lang w:val="es-MX"/>
              </w:rPr>
              <w:t xml:space="preserve">el área Técnica:  </w:t>
            </w:r>
          </w:p>
          <w:p w:rsidR="00D50CE5" w:rsidRDefault="00D50CE5" w:rsidP="00D50CE5">
            <w:pPr>
              <w:pStyle w:val="Textoindependiente"/>
              <w:rPr>
                <w:rFonts w:ascii="Arial" w:hAnsi="Arial" w:cs="Arial"/>
                <w:sz w:val="22"/>
                <w:szCs w:val="22"/>
                <w:lang w:val="es-MX"/>
              </w:rPr>
            </w:pPr>
            <w:r>
              <w:rPr>
                <w:rFonts w:ascii="Arial" w:hAnsi="Arial" w:cs="Arial"/>
                <w:sz w:val="22"/>
                <w:szCs w:val="22"/>
                <w:lang w:val="es-MX"/>
              </w:rPr>
              <w:t>La producción en el mes de julio terminó en 3</w:t>
            </w:r>
            <w:proofErr w:type="gramStart"/>
            <w:r>
              <w:rPr>
                <w:rFonts w:ascii="Arial" w:hAnsi="Arial" w:cs="Arial"/>
                <w:sz w:val="22"/>
                <w:szCs w:val="22"/>
                <w:lang w:val="es-MX"/>
              </w:rPr>
              <w:t>,611,191</w:t>
            </w:r>
            <w:proofErr w:type="gramEnd"/>
            <w:r>
              <w:rPr>
                <w:rFonts w:ascii="Arial" w:hAnsi="Arial" w:cs="Arial"/>
                <w:sz w:val="22"/>
                <w:szCs w:val="22"/>
                <w:lang w:val="es-MX"/>
              </w:rPr>
              <w:t xml:space="preserve"> m3.</w:t>
            </w:r>
          </w:p>
          <w:p w:rsidR="00D50CE5" w:rsidRDefault="00D50CE5" w:rsidP="00D50CE5">
            <w:pPr>
              <w:pStyle w:val="Textoindependiente"/>
              <w:rPr>
                <w:rFonts w:ascii="Arial" w:hAnsi="Arial" w:cs="Arial"/>
                <w:sz w:val="22"/>
                <w:szCs w:val="22"/>
                <w:lang w:val="es-MX"/>
              </w:rPr>
            </w:pPr>
            <w:r>
              <w:rPr>
                <w:rFonts w:ascii="Arial" w:hAnsi="Arial" w:cs="Arial"/>
                <w:sz w:val="22"/>
                <w:szCs w:val="22"/>
                <w:lang w:val="es-MX"/>
              </w:rPr>
              <w:t>El consumo de energía del mes julio terminó en 1</w:t>
            </w:r>
            <w:proofErr w:type="gramStart"/>
            <w:r>
              <w:rPr>
                <w:rFonts w:ascii="Arial" w:hAnsi="Arial" w:cs="Arial"/>
                <w:sz w:val="22"/>
                <w:szCs w:val="22"/>
                <w:lang w:val="es-MX"/>
              </w:rPr>
              <w:t>,637,518</w:t>
            </w:r>
            <w:proofErr w:type="gramEnd"/>
            <w:r>
              <w:rPr>
                <w:rFonts w:ascii="Arial" w:hAnsi="Arial" w:cs="Arial"/>
                <w:sz w:val="22"/>
                <w:szCs w:val="22"/>
                <w:lang w:val="es-MX"/>
              </w:rPr>
              <w:t xml:space="preserve"> </w:t>
            </w:r>
            <w:proofErr w:type="spellStart"/>
            <w:r>
              <w:rPr>
                <w:rFonts w:ascii="Arial" w:hAnsi="Arial" w:cs="Arial"/>
                <w:sz w:val="22"/>
                <w:szCs w:val="22"/>
                <w:lang w:val="es-MX"/>
              </w:rPr>
              <w:t>kwh</w:t>
            </w:r>
            <w:proofErr w:type="spellEnd"/>
            <w:r>
              <w:rPr>
                <w:rFonts w:ascii="Arial" w:hAnsi="Arial" w:cs="Arial"/>
                <w:sz w:val="22"/>
                <w:szCs w:val="22"/>
                <w:lang w:val="es-MX"/>
              </w:rPr>
              <w:t>.</w:t>
            </w:r>
          </w:p>
          <w:p w:rsidR="00D50CE5" w:rsidRDefault="00D50CE5" w:rsidP="00D50CE5">
            <w:pPr>
              <w:pStyle w:val="Textoindependiente"/>
              <w:rPr>
                <w:rFonts w:ascii="Arial" w:hAnsi="Arial" w:cs="Arial"/>
                <w:sz w:val="22"/>
                <w:szCs w:val="22"/>
                <w:lang w:val="es-MX"/>
              </w:rPr>
            </w:pPr>
            <w:r>
              <w:rPr>
                <w:rFonts w:ascii="Arial" w:hAnsi="Arial" w:cs="Arial"/>
                <w:sz w:val="22"/>
                <w:szCs w:val="22"/>
                <w:lang w:val="es-MX"/>
              </w:rPr>
              <w:t>La medición en la eficiencia técnica real fue de un 61%.</w:t>
            </w:r>
          </w:p>
          <w:p w:rsidR="00D50CE5" w:rsidRDefault="00D50CE5" w:rsidP="00D50CE5">
            <w:pPr>
              <w:pStyle w:val="Textoindependiente"/>
              <w:rPr>
                <w:rFonts w:ascii="Arial" w:hAnsi="Arial" w:cs="Arial"/>
                <w:sz w:val="22"/>
                <w:szCs w:val="22"/>
                <w:lang w:val="es-MX"/>
              </w:rPr>
            </w:pPr>
            <w:r>
              <w:rPr>
                <w:rFonts w:ascii="Arial" w:hAnsi="Arial" w:cs="Arial"/>
                <w:sz w:val="22"/>
                <w:szCs w:val="22"/>
                <w:lang w:val="es-MX"/>
              </w:rPr>
              <w:t>En cuanto a la medición en sectores controlados fue de un 72%.</w:t>
            </w:r>
          </w:p>
          <w:p w:rsidR="00D50CE5" w:rsidRDefault="00D50CE5" w:rsidP="00D50CE5">
            <w:pPr>
              <w:pStyle w:val="Textoindependiente"/>
              <w:rPr>
                <w:rFonts w:ascii="Arial" w:hAnsi="Arial" w:cs="Arial"/>
                <w:sz w:val="22"/>
                <w:szCs w:val="22"/>
                <w:lang w:val="es-MX"/>
              </w:rPr>
            </w:pPr>
            <w:r>
              <w:rPr>
                <w:rFonts w:ascii="Arial" w:hAnsi="Arial" w:cs="Arial"/>
                <w:sz w:val="22"/>
                <w:szCs w:val="22"/>
                <w:lang w:val="es-MX"/>
              </w:rPr>
              <w:t>Presentó el status de las obras más relevantes para el Sistema.</w:t>
            </w:r>
          </w:p>
          <w:p w:rsidR="005D0EF8" w:rsidRDefault="005D0EF8" w:rsidP="00D50CE5">
            <w:pPr>
              <w:pStyle w:val="Textoindependiente"/>
              <w:rPr>
                <w:rFonts w:ascii="Arial" w:hAnsi="Arial" w:cs="Arial"/>
                <w:sz w:val="22"/>
                <w:szCs w:val="22"/>
                <w:lang w:val="es-MX"/>
              </w:rPr>
            </w:pPr>
          </w:p>
          <w:p w:rsidR="005D0EF8" w:rsidRPr="00D769A9" w:rsidRDefault="005D0EF8" w:rsidP="005D0EF8">
            <w:pPr>
              <w:jc w:val="both"/>
              <w:rPr>
                <w:rFonts w:ascii="Arial" w:hAnsi="Arial" w:cs="Arial"/>
                <w:b/>
                <w:sz w:val="22"/>
                <w:szCs w:val="22"/>
                <w:lang w:val="es-MX"/>
              </w:rPr>
            </w:pPr>
            <w:r w:rsidRPr="00D769A9">
              <w:rPr>
                <w:rFonts w:ascii="Arial" w:hAnsi="Arial" w:cs="Arial"/>
                <w:b/>
                <w:sz w:val="22"/>
                <w:szCs w:val="22"/>
                <w:lang w:val="es-MX"/>
              </w:rPr>
              <w:t xml:space="preserve">Se aprobó con mayoría de votos la información de actividades correspondiente a los meses de </w:t>
            </w:r>
            <w:r>
              <w:rPr>
                <w:rFonts w:ascii="Arial" w:hAnsi="Arial" w:cs="Arial"/>
                <w:b/>
                <w:sz w:val="22"/>
                <w:szCs w:val="22"/>
                <w:lang w:val="es-MX"/>
              </w:rPr>
              <w:t>Junio y Julio</w:t>
            </w:r>
            <w:r w:rsidRPr="00D769A9">
              <w:rPr>
                <w:rFonts w:ascii="Arial" w:hAnsi="Arial" w:cs="Arial"/>
                <w:b/>
                <w:sz w:val="22"/>
                <w:szCs w:val="22"/>
                <w:lang w:val="es-MX"/>
              </w:rPr>
              <w:t xml:space="preserve"> de 2015 presentada del área </w:t>
            </w:r>
            <w:r w:rsidR="009331B7">
              <w:rPr>
                <w:rFonts w:ascii="Arial" w:hAnsi="Arial" w:cs="Arial"/>
                <w:b/>
                <w:sz w:val="22"/>
                <w:szCs w:val="22"/>
                <w:lang w:val="es-MX"/>
              </w:rPr>
              <w:t>Técnica</w:t>
            </w:r>
            <w:r w:rsidRPr="00D769A9">
              <w:rPr>
                <w:rFonts w:ascii="Arial" w:hAnsi="Arial" w:cs="Arial"/>
                <w:b/>
                <w:sz w:val="22"/>
                <w:szCs w:val="22"/>
                <w:lang w:val="es-MX"/>
              </w:rPr>
              <w:t>.</w:t>
            </w:r>
          </w:p>
          <w:p w:rsidR="005D0EF8" w:rsidRDefault="005D0EF8" w:rsidP="00D50CE5">
            <w:pPr>
              <w:pStyle w:val="Textoindependiente"/>
              <w:rPr>
                <w:rFonts w:ascii="Arial" w:hAnsi="Arial" w:cs="Arial"/>
                <w:sz w:val="22"/>
                <w:szCs w:val="22"/>
                <w:lang w:val="es-MX"/>
              </w:rPr>
            </w:pPr>
          </w:p>
          <w:p w:rsidR="00D50CE5" w:rsidRPr="00434E56" w:rsidRDefault="00D50CE5" w:rsidP="00D50CE5">
            <w:pPr>
              <w:pStyle w:val="Textoindependiente"/>
              <w:rPr>
                <w:rFonts w:ascii="Arial" w:hAnsi="Arial" w:cs="Arial"/>
                <w:b/>
                <w:sz w:val="22"/>
                <w:szCs w:val="22"/>
                <w:lang w:val="es-MX"/>
              </w:rPr>
            </w:pPr>
            <w:r w:rsidRPr="00434E56">
              <w:rPr>
                <w:rFonts w:ascii="Arial" w:hAnsi="Arial" w:cs="Arial"/>
                <w:b/>
                <w:sz w:val="22"/>
                <w:szCs w:val="22"/>
                <w:lang w:val="es-MX"/>
              </w:rPr>
              <w:t>En asuntos Generales:</w:t>
            </w:r>
          </w:p>
          <w:p w:rsidR="00D50CE5" w:rsidRPr="00444E45" w:rsidRDefault="00D50CE5" w:rsidP="00D50CE5">
            <w:pPr>
              <w:pStyle w:val="Textoindependiente"/>
              <w:rPr>
                <w:rFonts w:ascii="Arial" w:hAnsi="Arial" w:cs="Arial"/>
                <w:sz w:val="22"/>
                <w:szCs w:val="22"/>
                <w:lang w:val="es-MX"/>
              </w:rPr>
            </w:pPr>
            <w:r w:rsidRPr="00434E56">
              <w:rPr>
                <w:rFonts w:ascii="Arial" w:hAnsi="Arial" w:cs="Arial"/>
                <w:b/>
                <w:sz w:val="22"/>
                <w:szCs w:val="22"/>
                <w:lang w:val="es-MX"/>
              </w:rPr>
              <w:t>El</w:t>
            </w:r>
            <w:r>
              <w:rPr>
                <w:rFonts w:ascii="Arial" w:hAnsi="Arial" w:cs="Arial"/>
                <w:sz w:val="22"/>
                <w:szCs w:val="22"/>
                <w:lang w:val="es-MX"/>
              </w:rPr>
              <w:t xml:space="preserve"> </w:t>
            </w:r>
            <w:r w:rsidRPr="006F515B">
              <w:rPr>
                <w:rFonts w:ascii="Arial" w:hAnsi="Arial" w:cs="Arial"/>
                <w:b/>
                <w:sz w:val="22"/>
                <w:szCs w:val="22"/>
                <w:lang w:val="es-MX"/>
              </w:rPr>
              <w:t>Ing. Alfredo Paredes López:</w:t>
            </w:r>
            <w:r>
              <w:rPr>
                <w:rFonts w:ascii="Arial" w:hAnsi="Arial" w:cs="Arial"/>
                <w:b/>
                <w:sz w:val="22"/>
                <w:szCs w:val="22"/>
                <w:lang w:val="es-MX"/>
              </w:rPr>
              <w:t xml:space="preserve"> </w:t>
            </w:r>
            <w:r w:rsidRPr="00444E45">
              <w:rPr>
                <w:rFonts w:ascii="Arial" w:hAnsi="Arial" w:cs="Arial"/>
                <w:sz w:val="22"/>
                <w:szCs w:val="22"/>
                <w:lang w:val="es-MX"/>
              </w:rPr>
              <w:t>Solicitó apoyo de SIMAS para agilizar el programa APAZU 2015.</w:t>
            </w:r>
          </w:p>
          <w:p w:rsidR="00D50CE5" w:rsidRDefault="00D50CE5" w:rsidP="00D50CE5">
            <w:pPr>
              <w:pStyle w:val="Textoindependiente"/>
              <w:rPr>
                <w:rFonts w:ascii="Arial" w:hAnsi="Arial" w:cs="Arial"/>
                <w:sz w:val="22"/>
                <w:szCs w:val="22"/>
                <w:lang w:val="es-MX"/>
              </w:rPr>
            </w:pPr>
          </w:p>
          <w:p w:rsidR="00D50CE5" w:rsidRPr="00272057" w:rsidRDefault="00D50CE5" w:rsidP="00D50CE5">
            <w:pPr>
              <w:pStyle w:val="Textoindependiente"/>
              <w:rPr>
                <w:rFonts w:ascii="Arial" w:hAnsi="Arial" w:cs="Arial"/>
                <w:sz w:val="22"/>
                <w:szCs w:val="22"/>
                <w:lang w:val="es-MX"/>
              </w:rPr>
            </w:pPr>
            <w:r w:rsidRPr="00434E56">
              <w:rPr>
                <w:rFonts w:ascii="Arial" w:hAnsi="Arial" w:cs="Arial"/>
                <w:b/>
                <w:sz w:val="22"/>
                <w:szCs w:val="22"/>
                <w:lang w:val="es-MX"/>
              </w:rPr>
              <w:t>El</w:t>
            </w:r>
            <w:r>
              <w:rPr>
                <w:rFonts w:ascii="Arial" w:hAnsi="Arial" w:cs="Arial"/>
                <w:sz w:val="22"/>
                <w:szCs w:val="22"/>
                <w:lang w:val="es-MX"/>
              </w:rPr>
              <w:t xml:space="preserve"> </w:t>
            </w:r>
            <w:r w:rsidRPr="007509E5">
              <w:rPr>
                <w:rFonts w:ascii="Arial" w:hAnsi="Arial" w:cs="Arial"/>
                <w:b/>
                <w:sz w:val="22"/>
                <w:szCs w:val="22"/>
                <w:lang w:val="es-MX"/>
              </w:rPr>
              <w:t xml:space="preserve">Lic. Amador Moreno López: </w:t>
            </w:r>
            <w:r w:rsidRPr="00272057">
              <w:rPr>
                <w:rFonts w:ascii="Arial" w:hAnsi="Arial" w:cs="Arial"/>
                <w:sz w:val="22"/>
                <w:szCs w:val="22"/>
                <w:lang w:val="es-MX"/>
              </w:rPr>
              <w:t xml:space="preserve">Solicitó darle seguimiento al hundimiento presentado en la calle Libertad con </w:t>
            </w:r>
            <w:proofErr w:type="spellStart"/>
            <w:r w:rsidRPr="00272057">
              <w:rPr>
                <w:rFonts w:ascii="Arial" w:hAnsi="Arial" w:cs="Arial"/>
                <w:sz w:val="22"/>
                <w:szCs w:val="22"/>
                <w:lang w:val="es-MX"/>
              </w:rPr>
              <w:t>Muzquiz</w:t>
            </w:r>
            <w:proofErr w:type="spellEnd"/>
            <w:r w:rsidRPr="00272057">
              <w:rPr>
                <w:rFonts w:ascii="Arial" w:hAnsi="Arial" w:cs="Arial"/>
                <w:sz w:val="22"/>
                <w:szCs w:val="22"/>
                <w:lang w:val="es-MX"/>
              </w:rPr>
              <w:t>.</w:t>
            </w:r>
          </w:p>
          <w:p w:rsidR="00D50CE5" w:rsidRDefault="00D50CE5" w:rsidP="00D50CE5">
            <w:pPr>
              <w:pStyle w:val="Textoindependiente"/>
              <w:rPr>
                <w:rFonts w:ascii="Arial" w:hAnsi="Arial" w:cs="Arial"/>
                <w:sz w:val="22"/>
                <w:szCs w:val="22"/>
                <w:lang w:val="es-MX"/>
              </w:rPr>
            </w:pPr>
            <w:r>
              <w:rPr>
                <w:rFonts w:ascii="Arial" w:hAnsi="Arial" w:cs="Arial"/>
                <w:sz w:val="22"/>
                <w:szCs w:val="22"/>
                <w:lang w:val="es-MX"/>
              </w:rPr>
              <w:t xml:space="preserve">Así como darle atención a la situación presentada por humedales en algunas colonias de Frontera. </w:t>
            </w:r>
          </w:p>
          <w:p w:rsidR="00D50CE5" w:rsidRDefault="00D50CE5" w:rsidP="00D50CE5">
            <w:pPr>
              <w:pStyle w:val="Textoindependiente"/>
              <w:rPr>
                <w:rFonts w:ascii="Arial" w:hAnsi="Arial" w:cs="Arial"/>
                <w:sz w:val="22"/>
                <w:szCs w:val="22"/>
                <w:lang w:val="es-MX"/>
              </w:rPr>
            </w:pPr>
          </w:p>
          <w:p w:rsidR="00D50CE5" w:rsidRPr="006A5F7A" w:rsidRDefault="00D50CE5" w:rsidP="00D50CE5">
            <w:pPr>
              <w:pStyle w:val="Textoindependiente"/>
              <w:rPr>
                <w:rFonts w:ascii="Arial" w:hAnsi="Arial" w:cs="Arial"/>
                <w:sz w:val="22"/>
                <w:szCs w:val="22"/>
                <w:lang w:val="es-MX"/>
              </w:rPr>
            </w:pPr>
            <w:r w:rsidRPr="006A5F7A">
              <w:rPr>
                <w:rFonts w:ascii="Arial" w:hAnsi="Arial" w:cs="Arial"/>
                <w:b/>
                <w:sz w:val="22"/>
                <w:szCs w:val="22"/>
                <w:lang w:val="es-MX"/>
              </w:rPr>
              <w:t>El Ing. Maurilio Romo Rodríguez</w:t>
            </w:r>
            <w:r w:rsidRPr="006A5F7A">
              <w:rPr>
                <w:rFonts w:ascii="Arial" w:hAnsi="Arial" w:cs="Arial"/>
                <w:sz w:val="22"/>
                <w:szCs w:val="22"/>
                <w:lang w:val="es-MX"/>
              </w:rPr>
              <w:t xml:space="preserve">: comentó acerca de la contratación de una persona por parte del municipio para verificar los altos consumos, lo cual se </w:t>
            </w:r>
            <w:r>
              <w:rPr>
                <w:rFonts w:ascii="Arial" w:hAnsi="Arial" w:cs="Arial"/>
                <w:sz w:val="22"/>
                <w:szCs w:val="22"/>
                <w:lang w:val="es-MX"/>
              </w:rPr>
              <w:t>va</w:t>
            </w:r>
            <w:r w:rsidRPr="006A5F7A">
              <w:rPr>
                <w:rFonts w:ascii="Arial" w:hAnsi="Arial" w:cs="Arial"/>
                <w:sz w:val="22"/>
                <w:szCs w:val="22"/>
                <w:lang w:val="es-MX"/>
              </w:rPr>
              <w:t xml:space="preserve"> a coordinar con el Sr. Romeo Villarreal y hacerlo oficial ante el Consejo para su seguimiento.</w:t>
            </w:r>
          </w:p>
          <w:p w:rsidR="00D50CE5" w:rsidRPr="006A5F7A" w:rsidRDefault="00D50CE5" w:rsidP="00D50CE5">
            <w:pPr>
              <w:pStyle w:val="Textoindependiente"/>
              <w:rPr>
                <w:rFonts w:ascii="Arial" w:hAnsi="Arial" w:cs="Arial"/>
                <w:sz w:val="22"/>
                <w:szCs w:val="22"/>
                <w:lang w:val="es-MX"/>
              </w:rPr>
            </w:pPr>
            <w:r w:rsidRPr="006A5F7A">
              <w:rPr>
                <w:rFonts w:ascii="Arial" w:hAnsi="Arial" w:cs="Arial"/>
                <w:sz w:val="22"/>
                <w:szCs w:val="22"/>
                <w:lang w:val="es-MX"/>
              </w:rPr>
              <w:t xml:space="preserve"> </w:t>
            </w:r>
          </w:p>
          <w:p w:rsidR="00D50CE5" w:rsidRPr="000000B6" w:rsidRDefault="00D50CE5" w:rsidP="00D50CE5">
            <w:pPr>
              <w:pStyle w:val="Textoindependiente"/>
              <w:rPr>
                <w:rFonts w:ascii="Arial" w:hAnsi="Arial" w:cs="Arial"/>
                <w:sz w:val="22"/>
                <w:szCs w:val="22"/>
                <w:lang w:val="es-MX"/>
              </w:rPr>
            </w:pPr>
            <w:r w:rsidRPr="006A5F7A">
              <w:rPr>
                <w:rFonts w:ascii="Arial" w:hAnsi="Arial" w:cs="Arial"/>
                <w:b/>
                <w:sz w:val="22"/>
                <w:szCs w:val="22"/>
                <w:lang w:val="es-MX"/>
              </w:rPr>
              <w:t xml:space="preserve">El Lic. Adalberto Varela Armendáriz: </w:t>
            </w:r>
            <w:r w:rsidRPr="006A5F7A">
              <w:rPr>
                <w:rFonts w:ascii="Arial" w:hAnsi="Arial" w:cs="Arial"/>
                <w:sz w:val="22"/>
                <w:szCs w:val="22"/>
                <w:lang w:val="es-MX"/>
              </w:rPr>
              <w:t>solicitó autorización</w:t>
            </w:r>
            <w:r w:rsidRPr="000000B6">
              <w:rPr>
                <w:rFonts w:ascii="Arial" w:hAnsi="Arial" w:cs="Arial"/>
                <w:sz w:val="22"/>
                <w:szCs w:val="22"/>
                <w:lang w:val="es-MX"/>
              </w:rPr>
              <w:t xml:space="preserve"> para tener acceso al expediente de Agua Santa María.</w:t>
            </w:r>
          </w:p>
          <w:p w:rsidR="00D50CE5" w:rsidRDefault="00D50CE5" w:rsidP="00D50CE5">
            <w:pPr>
              <w:pStyle w:val="Textoindependiente"/>
              <w:rPr>
                <w:rFonts w:ascii="Arial" w:hAnsi="Arial" w:cs="Arial"/>
                <w:sz w:val="22"/>
                <w:szCs w:val="22"/>
                <w:lang w:val="es-MX"/>
              </w:rPr>
            </w:pPr>
          </w:p>
          <w:p w:rsidR="00D50CE5" w:rsidRDefault="00D50CE5" w:rsidP="00D50CE5">
            <w:pPr>
              <w:pStyle w:val="Textoindependiente"/>
              <w:rPr>
                <w:rFonts w:ascii="Arial" w:hAnsi="Arial" w:cs="Arial"/>
                <w:sz w:val="22"/>
                <w:szCs w:val="22"/>
                <w:lang w:val="es-MX"/>
              </w:rPr>
            </w:pPr>
            <w:r w:rsidRPr="00434E56">
              <w:rPr>
                <w:rFonts w:ascii="Arial" w:hAnsi="Arial" w:cs="Arial"/>
                <w:sz w:val="22"/>
                <w:szCs w:val="22"/>
                <w:lang w:val="es-MX"/>
              </w:rPr>
              <w:t>Se aprobó continuar con los programas de regularización a morosos de Popular 1 y Popular 2</w:t>
            </w:r>
            <w:r w:rsidR="007E7091">
              <w:rPr>
                <w:rFonts w:ascii="Arial" w:hAnsi="Arial" w:cs="Arial"/>
                <w:sz w:val="22"/>
                <w:szCs w:val="22"/>
                <w:lang w:val="es-MX"/>
              </w:rPr>
              <w:t>.</w:t>
            </w:r>
          </w:p>
          <w:p w:rsidR="007E7091" w:rsidRDefault="007E7091" w:rsidP="00D50CE5">
            <w:pPr>
              <w:pStyle w:val="Textoindependiente"/>
              <w:rPr>
                <w:rFonts w:ascii="Arial" w:hAnsi="Arial" w:cs="Arial"/>
                <w:sz w:val="22"/>
                <w:szCs w:val="22"/>
                <w:lang w:val="es-MX"/>
              </w:rPr>
            </w:pPr>
          </w:p>
          <w:p w:rsidR="007E7091" w:rsidRPr="00D769A9" w:rsidRDefault="007E7091" w:rsidP="007E7091">
            <w:pPr>
              <w:pStyle w:val="Textoindependiente"/>
              <w:rPr>
                <w:rFonts w:ascii="Arial" w:hAnsi="Arial"/>
                <w:b/>
                <w:sz w:val="22"/>
                <w:szCs w:val="22"/>
              </w:rPr>
            </w:pPr>
            <w:r>
              <w:rPr>
                <w:rFonts w:ascii="Arial" w:hAnsi="Arial"/>
                <w:b/>
                <w:sz w:val="22"/>
                <w:szCs w:val="22"/>
              </w:rPr>
              <w:t>Ing. Maurilio Romo Rodríguez</w:t>
            </w:r>
            <w:r w:rsidRPr="00D769A9">
              <w:rPr>
                <w:rFonts w:ascii="Arial" w:hAnsi="Arial"/>
                <w:b/>
                <w:sz w:val="22"/>
                <w:szCs w:val="22"/>
              </w:rPr>
              <w:t>:</w:t>
            </w:r>
          </w:p>
          <w:p w:rsidR="007E7091" w:rsidRPr="00D769A9" w:rsidRDefault="007E7091" w:rsidP="007E7091">
            <w:pPr>
              <w:jc w:val="both"/>
              <w:rPr>
                <w:rFonts w:ascii="Arial" w:hAnsi="Arial"/>
                <w:sz w:val="22"/>
                <w:szCs w:val="22"/>
                <w:lang w:val="es-MX"/>
              </w:rPr>
            </w:pPr>
            <w:r w:rsidRPr="00D769A9">
              <w:rPr>
                <w:rFonts w:ascii="Arial" w:hAnsi="Arial" w:cs="Arial"/>
                <w:sz w:val="22"/>
                <w:szCs w:val="22"/>
                <w:lang w:val="es-MX"/>
              </w:rPr>
              <w:t xml:space="preserve">Habiéndose agotado y resuelto los asuntos contenidos en la Orden del día y no habiendo otra cosa que tratar, siendo las  </w:t>
            </w:r>
            <w:r>
              <w:rPr>
                <w:rFonts w:ascii="Arial" w:hAnsi="Arial" w:cs="Arial"/>
                <w:sz w:val="22"/>
                <w:szCs w:val="22"/>
                <w:lang w:val="es-MX"/>
              </w:rPr>
              <w:t>10:45</w:t>
            </w:r>
            <w:r w:rsidRPr="00D769A9">
              <w:rPr>
                <w:rFonts w:ascii="Arial" w:hAnsi="Arial" w:cs="Arial"/>
                <w:sz w:val="22"/>
                <w:szCs w:val="22"/>
                <w:lang w:val="es-MX"/>
              </w:rPr>
              <w:t xml:space="preserve"> horas se da por terminada la presente Sesión del Consejo Directivo, levantando la presente acta y firmándola en esta misma fecha como constancia los que en ella intervinieron.</w:t>
            </w:r>
          </w:p>
          <w:p w:rsidR="007E7091" w:rsidRPr="00434E56" w:rsidRDefault="007E7091" w:rsidP="00D50CE5">
            <w:pPr>
              <w:pStyle w:val="Textoindependiente"/>
              <w:rPr>
                <w:rFonts w:ascii="Arial" w:hAnsi="Arial" w:cs="Arial"/>
                <w:sz w:val="22"/>
                <w:szCs w:val="22"/>
                <w:lang w:val="es-MX"/>
              </w:rPr>
            </w:pPr>
          </w:p>
          <w:p w:rsidR="00D50CE5" w:rsidRPr="003C7D15" w:rsidRDefault="00D50CE5" w:rsidP="00D50CE5">
            <w:pPr>
              <w:pStyle w:val="Textoindependiente"/>
              <w:jc w:val="right"/>
              <w:rPr>
                <w:rFonts w:ascii="Arial" w:hAnsi="Arial" w:cs="Arial"/>
                <w:szCs w:val="24"/>
                <w:lang w:val="es-MX"/>
              </w:rPr>
            </w:pPr>
          </w:p>
        </w:tc>
      </w:tr>
    </w:tbl>
    <w:p w:rsidR="00B32201" w:rsidRDefault="00B32201" w:rsidP="00280301">
      <w:pPr>
        <w:jc w:val="right"/>
        <w:rPr>
          <w:rFonts w:ascii="Arial" w:hAnsi="Arial" w:cs="Arial"/>
          <w:sz w:val="24"/>
          <w:szCs w:val="24"/>
        </w:rPr>
      </w:pPr>
      <w:bookmarkStart w:id="0" w:name="_GoBack"/>
      <w:bookmarkEnd w:id="0"/>
    </w:p>
    <w:sectPr w:rsidR="00B32201" w:rsidSect="009171FF">
      <w:footerReference w:type="even" r:id="rId9"/>
      <w:footerReference w:type="default" r:id="rId10"/>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9" w:rsidRDefault="00847099">
      <w:r>
        <w:separator/>
      </w:r>
    </w:p>
  </w:endnote>
  <w:endnote w:type="continuationSeparator" w:id="0">
    <w:p w:rsidR="00847099" w:rsidRDefault="0084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9" w:rsidRDefault="00847099">
      <w:r>
        <w:separator/>
      </w:r>
    </w:p>
  </w:footnote>
  <w:footnote w:type="continuationSeparator" w:id="0">
    <w:p w:rsidR="00847099" w:rsidRDefault="00847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CC8"/>
    <w:multiLevelType w:val="hybridMultilevel"/>
    <w:tmpl w:val="71621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A85663"/>
    <w:multiLevelType w:val="hybridMultilevel"/>
    <w:tmpl w:val="F64A3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7A44F6"/>
    <w:multiLevelType w:val="hybridMultilevel"/>
    <w:tmpl w:val="9AEA7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4823CF"/>
    <w:multiLevelType w:val="hybridMultilevel"/>
    <w:tmpl w:val="2C52D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5C0036"/>
    <w:multiLevelType w:val="hybridMultilevel"/>
    <w:tmpl w:val="69A09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3832BE"/>
    <w:multiLevelType w:val="hybridMultilevel"/>
    <w:tmpl w:val="E2742106"/>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6">
    <w:nsid w:val="12046828"/>
    <w:multiLevelType w:val="hybridMultilevel"/>
    <w:tmpl w:val="DE563E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3746ED5"/>
    <w:multiLevelType w:val="hybridMultilevel"/>
    <w:tmpl w:val="EEA02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F00090"/>
    <w:multiLevelType w:val="hybridMultilevel"/>
    <w:tmpl w:val="03900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840494"/>
    <w:multiLevelType w:val="hybridMultilevel"/>
    <w:tmpl w:val="9C285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2B7FFE"/>
    <w:multiLevelType w:val="hybridMultilevel"/>
    <w:tmpl w:val="71649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FB520D5"/>
    <w:multiLevelType w:val="hybridMultilevel"/>
    <w:tmpl w:val="C80E3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C14D96"/>
    <w:multiLevelType w:val="hybridMultilevel"/>
    <w:tmpl w:val="6F06A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20004E4"/>
    <w:multiLevelType w:val="hybridMultilevel"/>
    <w:tmpl w:val="AF56E4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nsid w:val="226D6C84"/>
    <w:multiLevelType w:val="hybridMultilevel"/>
    <w:tmpl w:val="921EF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5FC7B36"/>
    <w:multiLevelType w:val="hybridMultilevel"/>
    <w:tmpl w:val="28C464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2AF22F6A"/>
    <w:multiLevelType w:val="hybridMultilevel"/>
    <w:tmpl w:val="A26CA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B436F0C"/>
    <w:multiLevelType w:val="hybridMultilevel"/>
    <w:tmpl w:val="C5A49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1F53730"/>
    <w:multiLevelType w:val="hybridMultilevel"/>
    <w:tmpl w:val="13728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3BE2D92"/>
    <w:multiLevelType w:val="hybridMultilevel"/>
    <w:tmpl w:val="09987C22"/>
    <w:lvl w:ilvl="0" w:tplc="0C0A0001">
      <w:start w:val="1"/>
      <w:numFmt w:val="bullet"/>
      <w:lvlText w:val=""/>
      <w:lvlJc w:val="left"/>
      <w:pPr>
        <w:ind w:left="1143" w:hanging="360"/>
      </w:pPr>
      <w:rPr>
        <w:rFonts w:ascii="Symbol" w:hAnsi="Symbol" w:hint="default"/>
      </w:rPr>
    </w:lvl>
    <w:lvl w:ilvl="1" w:tplc="0C0A0003" w:tentative="1">
      <w:start w:val="1"/>
      <w:numFmt w:val="bullet"/>
      <w:lvlText w:val="o"/>
      <w:lvlJc w:val="left"/>
      <w:pPr>
        <w:ind w:left="1863" w:hanging="360"/>
      </w:pPr>
      <w:rPr>
        <w:rFonts w:ascii="Courier New" w:hAnsi="Courier New" w:cs="Courier New" w:hint="default"/>
      </w:rPr>
    </w:lvl>
    <w:lvl w:ilvl="2" w:tplc="0C0A0005" w:tentative="1">
      <w:start w:val="1"/>
      <w:numFmt w:val="bullet"/>
      <w:lvlText w:val=""/>
      <w:lvlJc w:val="left"/>
      <w:pPr>
        <w:ind w:left="2583" w:hanging="360"/>
      </w:pPr>
      <w:rPr>
        <w:rFonts w:ascii="Wingdings" w:hAnsi="Wingdings" w:hint="default"/>
      </w:rPr>
    </w:lvl>
    <w:lvl w:ilvl="3" w:tplc="0C0A0001" w:tentative="1">
      <w:start w:val="1"/>
      <w:numFmt w:val="bullet"/>
      <w:lvlText w:val=""/>
      <w:lvlJc w:val="left"/>
      <w:pPr>
        <w:ind w:left="3303" w:hanging="360"/>
      </w:pPr>
      <w:rPr>
        <w:rFonts w:ascii="Symbol" w:hAnsi="Symbol" w:hint="default"/>
      </w:rPr>
    </w:lvl>
    <w:lvl w:ilvl="4" w:tplc="0C0A0003" w:tentative="1">
      <w:start w:val="1"/>
      <w:numFmt w:val="bullet"/>
      <w:lvlText w:val="o"/>
      <w:lvlJc w:val="left"/>
      <w:pPr>
        <w:ind w:left="4023" w:hanging="360"/>
      </w:pPr>
      <w:rPr>
        <w:rFonts w:ascii="Courier New" w:hAnsi="Courier New" w:cs="Courier New" w:hint="default"/>
      </w:rPr>
    </w:lvl>
    <w:lvl w:ilvl="5" w:tplc="0C0A0005" w:tentative="1">
      <w:start w:val="1"/>
      <w:numFmt w:val="bullet"/>
      <w:lvlText w:val=""/>
      <w:lvlJc w:val="left"/>
      <w:pPr>
        <w:ind w:left="4743" w:hanging="360"/>
      </w:pPr>
      <w:rPr>
        <w:rFonts w:ascii="Wingdings" w:hAnsi="Wingdings" w:hint="default"/>
      </w:rPr>
    </w:lvl>
    <w:lvl w:ilvl="6" w:tplc="0C0A0001" w:tentative="1">
      <w:start w:val="1"/>
      <w:numFmt w:val="bullet"/>
      <w:lvlText w:val=""/>
      <w:lvlJc w:val="left"/>
      <w:pPr>
        <w:ind w:left="5463" w:hanging="360"/>
      </w:pPr>
      <w:rPr>
        <w:rFonts w:ascii="Symbol" w:hAnsi="Symbol" w:hint="default"/>
      </w:rPr>
    </w:lvl>
    <w:lvl w:ilvl="7" w:tplc="0C0A0003" w:tentative="1">
      <w:start w:val="1"/>
      <w:numFmt w:val="bullet"/>
      <w:lvlText w:val="o"/>
      <w:lvlJc w:val="left"/>
      <w:pPr>
        <w:ind w:left="6183" w:hanging="360"/>
      </w:pPr>
      <w:rPr>
        <w:rFonts w:ascii="Courier New" w:hAnsi="Courier New" w:cs="Courier New" w:hint="default"/>
      </w:rPr>
    </w:lvl>
    <w:lvl w:ilvl="8" w:tplc="0C0A0005" w:tentative="1">
      <w:start w:val="1"/>
      <w:numFmt w:val="bullet"/>
      <w:lvlText w:val=""/>
      <w:lvlJc w:val="left"/>
      <w:pPr>
        <w:ind w:left="6903" w:hanging="360"/>
      </w:pPr>
      <w:rPr>
        <w:rFonts w:ascii="Wingdings" w:hAnsi="Wingdings" w:hint="default"/>
      </w:rPr>
    </w:lvl>
  </w:abstractNum>
  <w:abstractNum w:abstractNumId="20">
    <w:nsid w:val="3479425E"/>
    <w:multiLevelType w:val="hybridMultilevel"/>
    <w:tmpl w:val="A574E604"/>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21">
    <w:nsid w:val="3A4A6EF3"/>
    <w:multiLevelType w:val="hybridMultilevel"/>
    <w:tmpl w:val="B2469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DF17D21"/>
    <w:multiLevelType w:val="hybridMultilevel"/>
    <w:tmpl w:val="5D748C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429335E5"/>
    <w:multiLevelType w:val="hybridMultilevel"/>
    <w:tmpl w:val="C416F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752A77"/>
    <w:multiLevelType w:val="hybridMultilevel"/>
    <w:tmpl w:val="90FC8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391587B"/>
    <w:multiLevelType w:val="hybridMultilevel"/>
    <w:tmpl w:val="8306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4ED7825"/>
    <w:multiLevelType w:val="hybridMultilevel"/>
    <w:tmpl w:val="C2B42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F2D2670"/>
    <w:multiLevelType w:val="hybridMultilevel"/>
    <w:tmpl w:val="3EB2C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6B2297D"/>
    <w:multiLevelType w:val="hybridMultilevel"/>
    <w:tmpl w:val="C1265D5A"/>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29">
    <w:nsid w:val="586D07AB"/>
    <w:multiLevelType w:val="hybridMultilevel"/>
    <w:tmpl w:val="B3AA0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B0A5F4A"/>
    <w:multiLevelType w:val="hybridMultilevel"/>
    <w:tmpl w:val="C95C8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B790914"/>
    <w:multiLevelType w:val="hybridMultilevel"/>
    <w:tmpl w:val="B71AD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EF22859"/>
    <w:multiLevelType w:val="hybridMultilevel"/>
    <w:tmpl w:val="B49C5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F2D1144"/>
    <w:multiLevelType w:val="hybridMultilevel"/>
    <w:tmpl w:val="428A1B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00A18E6"/>
    <w:multiLevelType w:val="hybridMultilevel"/>
    <w:tmpl w:val="52BC64A2"/>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5">
    <w:nsid w:val="62040CA3"/>
    <w:multiLevelType w:val="hybridMultilevel"/>
    <w:tmpl w:val="1660C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2687410"/>
    <w:multiLevelType w:val="hybridMultilevel"/>
    <w:tmpl w:val="418E5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7667AF7"/>
    <w:multiLevelType w:val="hybridMultilevel"/>
    <w:tmpl w:val="41A492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nsid w:val="687D4663"/>
    <w:multiLevelType w:val="hybridMultilevel"/>
    <w:tmpl w:val="D9926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BD63658"/>
    <w:multiLevelType w:val="hybridMultilevel"/>
    <w:tmpl w:val="A9E09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CE72137"/>
    <w:multiLevelType w:val="hybridMultilevel"/>
    <w:tmpl w:val="A2CCD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E2671B8"/>
    <w:multiLevelType w:val="hybridMultilevel"/>
    <w:tmpl w:val="146CC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1A9323F"/>
    <w:multiLevelType w:val="hybridMultilevel"/>
    <w:tmpl w:val="4ECE84B0"/>
    <w:lvl w:ilvl="0" w:tplc="BC3E213C">
      <w:start w:val="1"/>
      <w:numFmt w:val="decimal"/>
      <w:lvlText w:val="%1."/>
      <w:lvlJc w:val="left"/>
      <w:pPr>
        <w:ind w:left="502"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86641BD"/>
    <w:multiLevelType w:val="hybridMultilevel"/>
    <w:tmpl w:val="BEC87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9273141"/>
    <w:multiLevelType w:val="hybridMultilevel"/>
    <w:tmpl w:val="327C3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1"/>
  </w:num>
  <w:num w:numId="4">
    <w:abstractNumId w:val="7"/>
  </w:num>
  <w:num w:numId="5">
    <w:abstractNumId w:val="27"/>
  </w:num>
  <w:num w:numId="6">
    <w:abstractNumId w:val="21"/>
  </w:num>
  <w:num w:numId="7">
    <w:abstractNumId w:val="43"/>
  </w:num>
  <w:num w:numId="8">
    <w:abstractNumId w:val="38"/>
  </w:num>
  <w:num w:numId="9">
    <w:abstractNumId w:val="30"/>
  </w:num>
  <w:num w:numId="10">
    <w:abstractNumId w:val="40"/>
  </w:num>
  <w:num w:numId="11">
    <w:abstractNumId w:val="36"/>
  </w:num>
  <w:num w:numId="12">
    <w:abstractNumId w:val="12"/>
  </w:num>
  <w:num w:numId="13">
    <w:abstractNumId w:val="32"/>
  </w:num>
  <w:num w:numId="14">
    <w:abstractNumId w:val="18"/>
  </w:num>
  <w:num w:numId="15">
    <w:abstractNumId w:val="3"/>
  </w:num>
  <w:num w:numId="16">
    <w:abstractNumId w:val="0"/>
  </w:num>
  <w:num w:numId="17">
    <w:abstractNumId w:val="29"/>
  </w:num>
  <w:num w:numId="18">
    <w:abstractNumId w:val="41"/>
  </w:num>
  <w:num w:numId="19">
    <w:abstractNumId w:val="33"/>
  </w:num>
  <w:num w:numId="20">
    <w:abstractNumId w:val="8"/>
  </w:num>
  <w:num w:numId="21">
    <w:abstractNumId w:val="2"/>
  </w:num>
  <w:num w:numId="22">
    <w:abstractNumId w:val="16"/>
  </w:num>
  <w:num w:numId="23">
    <w:abstractNumId w:val="26"/>
  </w:num>
  <w:num w:numId="24">
    <w:abstractNumId w:val="25"/>
  </w:num>
  <w:num w:numId="25">
    <w:abstractNumId w:val="19"/>
  </w:num>
  <w:num w:numId="26">
    <w:abstractNumId w:val="34"/>
  </w:num>
  <w:num w:numId="27">
    <w:abstractNumId w:val="14"/>
  </w:num>
  <w:num w:numId="28">
    <w:abstractNumId w:val="20"/>
  </w:num>
  <w:num w:numId="29">
    <w:abstractNumId w:val="5"/>
  </w:num>
  <w:num w:numId="30">
    <w:abstractNumId w:val="28"/>
  </w:num>
  <w:num w:numId="31">
    <w:abstractNumId w:val="35"/>
  </w:num>
  <w:num w:numId="32">
    <w:abstractNumId w:val="42"/>
  </w:num>
  <w:num w:numId="33">
    <w:abstractNumId w:val="31"/>
  </w:num>
  <w:num w:numId="34">
    <w:abstractNumId w:val="24"/>
  </w:num>
  <w:num w:numId="35">
    <w:abstractNumId w:val="9"/>
  </w:num>
  <w:num w:numId="36">
    <w:abstractNumId w:val="6"/>
  </w:num>
  <w:num w:numId="37">
    <w:abstractNumId w:val="44"/>
  </w:num>
  <w:num w:numId="38">
    <w:abstractNumId w:val="1"/>
  </w:num>
  <w:num w:numId="39">
    <w:abstractNumId w:val="23"/>
  </w:num>
  <w:num w:numId="40">
    <w:abstractNumId w:val="37"/>
  </w:num>
  <w:num w:numId="41">
    <w:abstractNumId w:val="22"/>
  </w:num>
  <w:num w:numId="42">
    <w:abstractNumId w:val="15"/>
  </w:num>
  <w:num w:numId="43">
    <w:abstractNumId w:val="39"/>
  </w:num>
  <w:num w:numId="44">
    <w:abstractNumId w:val="17"/>
  </w:num>
  <w:num w:numId="4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4EA"/>
    <w:rsid w:val="00080A77"/>
    <w:rsid w:val="00080AD5"/>
    <w:rsid w:val="00080DBE"/>
    <w:rsid w:val="0008150F"/>
    <w:rsid w:val="00081BF7"/>
    <w:rsid w:val="00081D4C"/>
    <w:rsid w:val="00081D5D"/>
    <w:rsid w:val="00081DDA"/>
    <w:rsid w:val="00081F6B"/>
    <w:rsid w:val="0008218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E43"/>
    <w:rsid w:val="000C3F47"/>
    <w:rsid w:val="000C3F8B"/>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C3"/>
    <w:rsid w:val="000C59D3"/>
    <w:rsid w:val="000C5C77"/>
    <w:rsid w:val="000C5CD3"/>
    <w:rsid w:val="000C5E3A"/>
    <w:rsid w:val="000C60AD"/>
    <w:rsid w:val="000C6141"/>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74B"/>
    <w:rsid w:val="000E3894"/>
    <w:rsid w:val="000E3917"/>
    <w:rsid w:val="000E394A"/>
    <w:rsid w:val="000E39F4"/>
    <w:rsid w:val="000E3BD5"/>
    <w:rsid w:val="000E3C95"/>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E32"/>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91"/>
    <w:rsid w:val="00103FA1"/>
    <w:rsid w:val="00104081"/>
    <w:rsid w:val="0010414C"/>
    <w:rsid w:val="001043E6"/>
    <w:rsid w:val="00104424"/>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F6"/>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D62"/>
    <w:rsid w:val="00145023"/>
    <w:rsid w:val="0014508F"/>
    <w:rsid w:val="001450F8"/>
    <w:rsid w:val="00145345"/>
    <w:rsid w:val="001455DC"/>
    <w:rsid w:val="00145996"/>
    <w:rsid w:val="001459A0"/>
    <w:rsid w:val="00145A1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5C"/>
    <w:rsid w:val="001B2D62"/>
    <w:rsid w:val="001B2E36"/>
    <w:rsid w:val="001B2F85"/>
    <w:rsid w:val="001B2FB0"/>
    <w:rsid w:val="001B2FB6"/>
    <w:rsid w:val="001B3271"/>
    <w:rsid w:val="001B3373"/>
    <w:rsid w:val="001B33D9"/>
    <w:rsid w:val="001B358C"/>
    <w:rsid w:val="001B36C6"/>
    <w:rsid w:val="001B3812"/>
    <w:rsid w:val="001B3CDA"/>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702"/>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52A"/>
    <w:rsid w:val="002636FA"/>
    <w:rsid w:val="002637AF"/>
    <w:rsid w:val="00263893"/>
    <w:rsid w:val="0026399D"/>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F85"/>
    <w:rsid w:val="002A701F"/>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D2"/>
    <w:rsid w:val="003B70B5"/>
    <w:rsid w:val="003B7270"/>
    <w:rsid w:val="003B72C4"/>
    <w:rsid w:val="003B76DF"/>
    <w:rsid w:val="003B77BC"/>
    <w:rsid w:val="003B7A99"/>
    <w:rsid w:val="003B7AEC"/>
    <w:rsid w:val="003B7B1D"/>
    <w:rsid w:val="003B7D44"/>
    <w:rsid w:val="003B7D9A"/>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376"/>
    <w:rsid w:val="004624AB"/>
    <w:rsid w:val="004624E8"/>
    <w:rsid w:val="00462626"/>
    <w:rsid w:val="00462772"/>
    <w:rsid w:val="004628C1"/>
    <w:rsid w:val="00462C6C"/>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615"/>
    <w:rsid w:val="004669E7"/>
    <w:rsid w:val="00466A41"/>
    <w:rsid w:val="00466C82"/>
    <w:rsid w:val="00466F4C"/>
    <w:rsid w:val="00467048"/>
    <w:rsid w:val="004673C4"/>
    <w:rsid w:val="004674BB"/>
    <w:rsid w:val="00467876"/>
    <w:rsid w:val="00467A3E"/>
    <w:rsid w:val="00467A4A"/>
    <w:rsid w:val="00467A72"/>
    <w:rsid w:val="00467A76"/>
    <w:rsid w:val="00467F3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F54"/>
    <w:rsid w:val="00473FB6"/>
    <w:rsid w:val="00474001"/>
    <w:rsid w:val="004742F6"/>
    <w:rsid w:val="0047474A"/>
    <w:rsid w:val="00474763"/>
    <w:rsid w:val="00474A36"/>
    <w:rsid w:val="00474AD5"/>
    <w:rsid w:val="00474B66"/>
    <w:rsid w:val="00474C08"/>
    <w:rsid w:val="00474D2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46A"/>
    <w:rsid w:val="004A465E"/>
    <w:rsid w:val="004A4672"/>
    <w:rsid w:val="004A46FB"/>
    <w:rsid w:val="004A4779"/>
    <w:rsid w:val="004A4789"/>
    <w:rsid w:val="004A485C"/>
    <w:rsid w:val="004A487F"/>
    <w:rsid w:val="004A4A27"/>
    <w:rsid w:val="004A4B02"/>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324"/>
    <w:rsid w:val="004D3520"/>
    <w:rsid w:val="004D3706"/>
    <w:rsid w:val="004D385D"/>
    <w:rsid w:val="004D38B4"/>
    <w:rsid w:val="004D3B43"/>
    <w:rsid w:val="004D3D2E"/>
    <w:rsid w:val="004D3EF2"/>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47E"/>
    <w:rsid w:val="005125AC"/>
    <w:rsid w:val="00512626"/>
    <w:rsid w:val="00512707"/>
    <w:rsid w:val="0051270B"/>
    <w:rsid w:val="0051280E"/>
    <w:rsid w:val="005128B6"/>
    <w:rsid w:val="00512A68"/>
    <w:rsid w:val="00512C6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72E"/>
    <w:rsid w:val="00572742"/>
    <w:rsid w:val="0057294D"/>
    <w:rsid w:val="005729E5"/>
    <w:rsid w:val="00572C5A"/>
    <w:rsid w:val="005733B7"/>
    <w:rsid w:val="0057358D"/>
    <w:rsid w:val="00573C00"/>
    <w:rsid w:val="00573CA7"/>
    <w:rsid w:val="00573E41"/>
    <w:rsid w:val="00573F2A"/>
    <w:rsid w:val="005740CF"/>
    <w:rsid w:val="005748E1"/>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501"/>
    <w:rsid w:val="005846B4"/>
    <w:rsid w:val="005846E3"/>
    <w:rsid w:val="005848CA"/>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EF"/>
    <w:rsid w:val="006236BB"/>
    <w:rsid w:val="00623B85"/>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8E3"/>
    <w:rsid w:val="00696923"/>
    <w:rsid w:val="00696C00"/>
    <w:rsid w:val="00696CAF"/>
    <w:rsid w:val="00696EA1"/>
    <w:rsid w:val="00696ED5"/>
    <w:rsid w:val="00696FF8"/>
    <w:rsid w:val="00697029"/>
    <w:rsid w:val="00697274"/>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AAA"/>
    <w:rsid w:val="00791BE4"/>
    <w:rsid w:val="00791D27"/>
    <w:rsid w:val="00791D89"/>
    <w:rsid w:val="00791DA7"/>
    <w:rsid w:val="00791DEA"/>
    <w:rsid w:val="00791E1C"/>
    <w:rsid w:val="00791EF5"/>
    <w:rsid w:val="0079233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8D6"/>
    <w:rsid w:val="007B68E1"/>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500"/>
    <w:rsid w:val="007C050C"/>
    <w:rsid w:val="007C0654"/>
    <w:rsid w:val="007C0724"/>
    <w:rsid w:val="007C0846"/>
    <w:rsid w:val="007C08DD"/>
    <w:rsid w:val="007C0913"/>
    <w:rsid w:val="007C09A7"/>
    <w:rsid w:val="007C0B65"/>
    <w:rsid w:val="007C0CD4"/>
    <w:rsid w:val="007C0D78"/>
    <w:rsid w:val="007C0F64"/>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1D7"/>
    <w:rsid w:val="007E5247"/>
    <w:rsid w:val="007E5283"/>
    <w:rsid w:val="007E538A"/>
    <w:rsid w:val="007E53CA"/>
    <w:rsid w:val="007E548F"/>
    <w:rsid w:val="007E54D1"/>
    <w:rsid w:val="007E5917"/>
    <w:rsid w:val="007E5E91"/>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248"/>
    <w:rsid w:val="00820293"/>
    <w:rsid w:val="0082043B"/>
    <w:rsid w:val="00820549"/>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25A"/>
    <w:rsid w:val="008346D5"/>
    <w:rsid w:val="008348AF"/>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BAB"/>
    <w:rsid w:val="00865CAB"/>
    <w:rsid w:val="00865CE7"/>
    <w:rsid w:val="00865D20"/>
    <w:rsid w:val="00865D41"/>
    <w:rsid w:val="00865D8E"/>
    <w:rsid w:val="00865DA9"/>
    <w:rsid w:val="00865F3D"/>
    <w:rsid w:val="00865F7E"/>
    <w:rsid w:val="00866038"/>
    <w:rsid w:val="008660CA"/>
    <w:rsid w:val="008663C7"/>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4EB"/>
    <w:rsid w:val="008B7626"/>
    <w:rsid w:val="008B77BC"/>
    <w:rsid w:val="008B7870"/>
    <w:rsid w:val="008B78E2"/>
    <w:rsid w:val="008B7BCD"/>
    <w:rsid w:val="008B7CCD"/>
    <w:rsid w:val="008B7E1E"/>
    <w:rsid w:val="008B7F1C"/>
    <w:rsid w:val="008C0279"/>
    <w:rsid w:val="008C0364"/>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63F"/>
    <w:rsid w:val="008F7826"/>
    <w:rsid w:val="008F7855"/>
    <w:rsid w:val="008F7992"/>
    <w:rsid w:val="008F7F6F"/>
    <w:rsid w:val="00900141"/>
    <w:rsid w:val="00900152"/>
    <w:rsid w:val="00900617"/>
    <w:rsid w:val="00900996"/>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71E"/>
    <w:rsid w:val="00923F91"/>
    <w:rsid w:val="009240B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66D"/>
    <w:rsid w:val="00935726"/>
    <w:rsid w:val="00935747"/>
    <w:rsid w:val="009359C7"/>
    <w:rsid w:val="00935ACA"/>
    <w:rsid w:val="00935E3D"/>
    <w:rsid w:val="00935F3B"/>
    <w:rsid w:val="009362A7"/>
    <w:rsid w:val="009362B5"/>
    <w:rsid w:val="0093635F"/>
    <w:rsid w:val="009363F3"/>
    <w:rsid w:val="009364FA"/>
    <w:rsid w:val="00936593"/>
    <w:rsid w:val="0093688B"/>
    <w:rsid w:val="0093690D"/>
    <w:rsid w:val="00936DF9"/>
    <w:rsid w:val="009371AE"/>
    <w:rsid w:val="009371F6"/>
    <w:rsid w:val="00937283"/>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5C8"/>
    <w:rsid w:val="00943744"/>
    <w:rsid w:val="009437AA"/>
    <w:rsid w:val="009437D9"/>
    <w:rsid w:val="00943920"/>
    <w:rsid w:val="009439CE"/>
    <w:rsid w:val="00943A28"/>
    <w:rsid w:val="00943CAB"/>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58D"/>
    <w:rsid w:val="00954848"/>
    <w:rsid w:val="00954AB2"/>
    <w:rsid w:val="00954B37"/>
    <w:rsid w:val="00954F53"/>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32F"/>
    <w:rsid w:val="00AB44AB"/>
    <w:rsid w:val="00AB4990"/>
    <w:rsid w:val="00AB4A26"/>
    <w:rsid w:val="00AB4C5E"/>
    <w:rsid w:val="00AB4D83"/>
    <w:rsid w:val="00AB4EF6"/>
    <w:rsid w:val="00AB503F"/>
    <w:rsid w:val="00AB5065"/>
    <w:rsid w:val="00AB5130"/>
    <w:rsid w:val="00AB51E6"/>
    <w:rsid w:val="00AB5299"/>
    <w:rsid w:val="00AB532A"/>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580"/>
    <w:rsid w:val="00B45705"/>
    <w:rsid w:val="00B458D5"/>
    <w:rsid w:val="00B45D5D"/>
    <w:rsid w:val="00B46022"/>
    <w:rsid w:val="00B460D8"/>
    <w:rsid w:val="00B46489"/>
    <w:rsid w:val="00B467E1"/>
    <w:rsid w:val="00B4682C"/>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B16"/>
    <w:rsid w:val="00C16B7D"/>
    <w:rsid w:val="00C16DD0"/>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9D"/>
    <w:rsid w:val="00C51187"/>
    <w:rsid w:val="00C511D9"/>
    <w:rsid w:val="00C512E3"/>
    <w:rsid w:val="00C512E4"/>
    <w:rsid w:val="00C51495"/>
    <w:rsid w:val="00C515D2"/>
    <w:rsid w:val="00C516F4"/>
    <w:rsid w:val="00C5183E"/>
    <w:rsid w:val="00C5196B"/>
    <w:rsid w:val="00C51992"/>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235"/>
    <w:rsid w:val="00CC35F5"/>
    <w:rsid w:val="00CC364A"/>
    <w:rsid w:val="00CC392D"/>
    <w:rsid w:val="00CC3993"/>
    <w:rsid w:val="00CC3D57"/>
    <w:rsid w:val="00CC3FCE"/>
    <w:rsid w:val="00CC4013"/>
    <w:rsid w:val="00CC4268"/>
    <w:rsid w:val="00CC4489"/>
    <w:rsid w:val="00CC4587"/>
    <w:rsid w:val="00CC4599"/>
    <w:rsid w:val="00CC45D5"/>
    <w:rsid w:val="00CC47B3"/>
    <w:rsid w:val="00CC481B"/>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C1"/>
    <w:rsid w:val="00D370E1"/>
    <w:rsid w:val="00D371D7"/>
    <w:rsid w:val="00D37572"/>
    <w:rsid w:val="00D37588"/>
    <w:rsid w:val="00D375C0"/>
    <w:rsid w:val="00D37641"/>
    <w:rsid w:val="00D379E5"/>
    <w:rsid w:val="00D37A86"/>
    <w:rsid w:val="00D37C10"/>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1067"/>
    <w:rsid w:val="00D4107D"/>
    <w:rsid w:val="00D41195"/>
    <w:rsid w:val="00D413E0"/>
    <w:rsid w:val="00D4145A"/>
    <w:rsid w:val="00D414E3"/>
    <w:rsid w:val="00D418D0"/>
    <w:rsid w:val="00D41B86"/>
    <w:rsid w:val="00D41C0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3D9"/>
    <w:rsid w:val="00D455FD"/>
    <w:rsid w:val="00D457B6"/>
    <w:rsid w:val="00D457C8"/>
    <w:rsid w:val="00D457F1"/>
    <w:rsid w:val="00D45865"/>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E2B"/>
    <w:rsid w:val="00DC00BF"/>
    <w:rsid w:val="00DC00C1"/>
    <w:rsid w:val="00DC0121"/>
    <w:rsid w:val="00DC01B6"/>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183"/>
    <w:rsid w:val="00DF4239"/>
    <w:rsid w:val="00DF43DD"/>
    <w:rsid w:val="00DF45B2"/>
    <w:rsid w:val="00DF475B"/>
    <w:rsid w:val="00DF47E7"/>
    <w:rsid w:val="00DF481A"/>
    <w:rsid w:val="00DF4C4C"/>
    <w:rsid w:val="00DF4C6C"/>
    <w:rsid w:val="00DF4DDF"/>
    <w:rsid w:val="00DF52B0"/>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BA0"/>
    <w:rsid w:val="00E37BEA"/>
    <w:rsid w:val="00E37BF4"/>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F74"/>
    <w:rsid w:val="00E71F8D"/>
    <w:rsid w:val="00E72850"/>
    <w:rsid w:val="00E72882"/>
    <w:rsid w:val="00E728B4"/>
    <w:rsid w:val="00E729E2"/>
    <w:rsid w:val="00E72B46"/>
    <w:rsid w:val="00E72B80"/>
    <w:rsid w:val="00E730DD"/>
    <w:rsid w:val="00E732D6"/>
    <w:rsid w:val="00E73453"/>
    <w:rsid w:val="00E734F7"/>
    <w:rsid w:val="00E73800"/>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BE"/>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C5"/>
    <w:rsid w:val="00F02601"/>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47F"/>
    <w:rsid w:val="00F224F3"/>
    <w:rsid w:val="00F228CF"/>
    <w:rsid w:val="00F229F4"/>
    <w:rsid w:val="00F22D43"/>
    <w:rsid w:val="00F22D4B"/>
    <w:rsid w:val="00F22E2D"/>
    <w:rsid w:val="00F22EED"/>
    <w:rsid w:val="00F22F12"/>
    <w:rsid w:val="00F230E8"/>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FD0"/>
    <w:rsid w:val="00F60223"/>
    <w:rsid w:val="00F6023B"/>
    <w:rsid w:val="00F60272"/>
    <w:rsid w:val="00F60331"/>
    <w:rsid w:val="00F604E1"/>
    <w:rsid w:val="00F60715"/>
    <w:rsid w:val="00F60866"/>
    <w:rsid w:val="00F608C5"/>
    <w:rsid w:val="00F60AB1"/>
    <w:rsid w:val="00F60AF0"/>
    <w:rsid w:val="00F60BB8"/>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C9"/>
    <w:rsid w:val="00FC5440"/>
    <w:rsid w:val="00FC557E"/>
    <w:rsid w:val="00FC5626"/>
    <w:rsid w:val="00FC5754"/>
    <w:rsid w:val="00FC5807"/>
    <w:rsid w:val="00FC5880"/>
    <w:rsid w:val="00FC5C19"/>
    <w:rsid w:val="00FC5CFC"/>
    <w:rsid w:val="00FC5D09"/>
    <w:rsid w:val="00FC5ECE"/>
    <w:rsid w:val="00FC606D"/>
    <w:rsid w:val="00FC61F2"/>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10E5"/>
    <w:rsid w:val="00FF10FC"/>
    <w:rsid w:val="00FF1159"/>
    <w:rsid w:val="00FF13F9"/>
    <w:rsid w:val="00FF1425"/>
    <w:rsid w:val="00FF1952"/>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991CD-4C70-4A23-B8FC-AE81C8D3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819</Words>
  <Characters>4507</Characters>
  <Application>Microsoft Office Word</Application>
  <DocSecurity>0</DocSecurity>
  <Lines>37</Lines>
  <Paragraphs>10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En el Hotel Fiesta Inn de la Ciudad de Monclova, Coahuila de Zaragoza, siendo la</vt:lpstr>
    </vt:vector>
  </TitlesOfParts>
  <Company>SIMAS MONCLOVA FRONTERA</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47</cp:revision>
  <cp:lastPrinted>2014-10-30T19:00:00Z</cp:lastPrinted>
  <dcterms:created xsi:type="dcterms:W3CDTF">2014-10-31T20:10:00Z</dcterms:created>
  <dcterms:modified xsi:type="dcterms:W3CDTF">2015-10-12T16:39:00Z</dcterms:modified>
</cp:coreProperties>
</file>