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2D" w:rsidRDefault="0029652D" w:rsidP="009C6ED9">
      <w:pPr>
        <w:tabs>
          <w:tab w:val="left" w:pos="1985"/>
          <w:tab w:val="left" w:pos="2835"/>
        </w:tabs>
        <w:ind w:left="284" w:right="171"/>
        <w:jc w:val="both"/>
        <w:rPr>
          <w:rFonts w:ascii="Arial" w:hAnsi="Arial" w:cs="Arial"/>
          <w:sz w:val="22"/>
          <w:szCs w:val="22"/>
        </w:rPr>
      </w:pPr>
    </w:p>
    <w:p w:rsidR="00AD7E69" w:rsidRDefault="00AD7E69" w:rsidP="0029652D">
      <w:pPr>
        <w:tabs>
          <w:tab w:val="left" w:pos="1985"/>
          <w:tab w:val="left" w:pos="2835"/>
        </w:tabs>
        <w:ind w:left="284" w:right="171"/>
        <w:jc w:val="both"/>
        <w:rPr>
          <w:rFonts w:ascii="Arial" w:hAnsi="Arial" w:cs="Arial"/>
          <w:sz w:val="22"/>
          <w:szCs w:val="22"/>
        </w:rPr>
      </w:pPr>
    </w:p>
    <w:p w:rsidR="00AD7E69" w:rsidRPr="0069023E" w:rsidRDefault="00AD7E69" w:rsidP="00AD7E69">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 xml:space="preserve">el Hotel Comfort Inn ubicado en la ciudad de Monclova, Coahuila de Zaragoza, </w:t>
      </w:r>
      <w:r w:rsidRPr="0069023E">
        <w:rPr>
          <w:rFonts w:ascii="Arial" w:hAnsi="Arial" w:cs="Arial"/>
          <w:sz w:val="22"/>
          <w:szCs w:val="22"/>
        </w:rPr>
        <w:t>siendo las</w:t>
      </w:r>
      <w:r>
        <w:rPr>
          <w:rFonts w:ascii="Arial" w:hAnsi="Arial" w:cs="Arial"/>
          <w:sz w:val="22"/>
          <w:szCs w:val="22"/>
        </w:rPr>
        <w:t xml:space="preserve"> 9:05 </w:t>
      </w:r>
      <w:r w:rsidRPr="0069023E">
        <w:rPr>
          <w:rFonts w:ascii="Arial" w:hAnsi="Arial" w:cs="Arial"/>
          <w:sz w:val="22"/>
          <w:szCs w:val="22"/>
        </w:rPr>
        <w:t xml:space="preserve">horas del día </w:t>
      </w:r>
      <w:r w:rsidRPr="00D93486">
        <w:rPr>
          <w:rFonts w:ascii="Arial" w:hAnsi="Arial" w:cs="Arial"/>
          <w:b/>
          <w:sz w:val="22"/>
          <w:szCs w:val="22"/>
        </w:rPr>
        <w:t>M</w:t>
      </w:r>
      <w:r>
        <w:rPr>
          <w:rFonts w:ascii="Arial" w:hAnsi="Arial" w:cs="Arial"/>
          <w:b/>
          <w:sz w:val="22"/>
          <w:szCs w:val="22"/>
        </w:rPr>
        <w:t>iércoles</w:t>
      </w:r>
      <w:r w:rsidRPr="00B04D5C">
        <w:rPr>
          <w:rFonts w:ascii="Arial" w:hAnsi="Arial" w:cs="Arial"/>
          <w:b/>
          <w:sz w:val="22"/>
          <w:szCs w:val="22"/>
        </w:rPr>
        <w:t xml:space="preserve"> </w:t>
      </w:r>
      <w:r w:rsidRPr="00EC6A33">
        <w:rPr>
          <w:rFonts w:ascii="Arial" w:hAnsi="Arial" w:cs="Arial"/>
          <w:b/>
          <w:sz w:val="22"/>
          <w:szCs w:val="22"/>
        </w:rPr>
        <w:t>2</w:t>
      </w:r>
      <w:r>
        <w:rPr>
          <w:rFonts w:ascii="Arial" w:hAnsi="Arial" w:cs="Arial"/>
          <w:b/>
          <w:sz w:val="22"/>
          <w:szCs w:val="22"/>
        </w:rPr>
        <w:t xml:space="preserve">8 </w:t>
      </w:r>
      <w:r w:rsidRPr="0069023E">
        <w:rPr>
          <w:rFonts w:ascii="Arial" w:hAnsi="Arial" w:cs="Arial"/>
          <w:b/>
          <w:sz w:val="22"/>
          <w:szCs w:val="22"/>
        </w:rPr>
        <w:t xml:space="preserve">de </w:t>
      </w:r>
      <w:r>
        <w:rPr>
          <w:rFonts w:ascii="Arial" w:hAnsi="Arial" w:cs="Arial"/>
          <w:b/>
          <w:sz w:val="22"/>
          <w:szCs w:val="22"/>
        </w:rPr>
        <w:t>Abril</w:t>
      </w:r>
      <w:r w:rsidRPr="0069023E">
        <w:rPr>
          <w:rFonts w:ascii="Arial" w:hAnsi="Arial" w:cs="Arial"/>
          <w:b/>
          <w:sz w:val="22"/>
          <w:szCs w:val="22"/>
        </w:rPr>
        <w:t xml:space="preserve"> de 20</w:t>
      </w:r>
      <w:r>
        <w:rPr>
          <w:rFonts w:ascii="Arial" w:hAnsi="Arial" w:cs="Arial"/>
          <w:b/>
          <w:sz w:val="22"/>
          <w:szCs w:val="22"/>
        </w:rPr>
        <w:t>21</w:t>
      </w:r>
      <w:r w:rsidRPr="0069023E">
        <w:rPr>
          <w:rFonts w:ascii="Arial" w:hAnsi="Arial" w:cs="Arial"/>
          <w:b/>
          <w:sz w:val="22"/>
          <w:szCs w:val="22"/>
        </w:rPr>
        <w:t>,</w:t>
      </w:r>
      <w:r w:rsidRPr="0069023E">
        <w:rPr>
          <w:rFonts w:ascii="Arial" w:hAnsi="Arial" w:cs="Arial"/>
          <w:sz w:val="22"/>
          <w:szCs w:val="22"/>
        </w:rPr>
        <w:t xml:space="preserve"> se reunieron los C.</w:t>
      </w:r>
      <w:r>
        <w:rPr>
          <w:rFonts w:ascii="Arial" w:hAnsi="Arial" w:cs="Arial"/>
          <w:sz w:val="22"/>
          <w:szCs w:val="22"/>
        </w:rPr>
        <w:t xml:space="preserve"> Agustín Ramos Pérez, M.V.Z. Florencio Siller Linaje,  Lic. Esteban Martín Blackaller Rosas,</w:t>
      </w:r>
      <w:r w:rsidRPr="0069023E">
        <w:rPr>
          <w:rFonts w:ascii="Arial" w:hAnsi="Arial" w:cs="Arial"/>
          <w:sz w:val="22"/>
          <w:szCs w:val="22"/>
        </w:rPr>
        <w:t xml:space="preserve"> Ing. Blas Daniel López Rodríguez, </w:t>
      </w:r>
      <w:r>
        <w:rPr>
          <w:rFonts w:ascii="Arial" w:hAnsi="Arial" w:cs="Arial"/>
          <w:sz w:val="22"/>
          <w:szCs w:val="22"/>
        </w:rPr>
        <w:t xml:space="preserve">Ing. María José Ballesteros Rodríguez,  Arq. Alejandro </w:t>
      </w:r>
      <w:proofErr w:type="spellStart"/>
      <w:r>
        <w:rPr>
          <w:rFonts w:ascii="Arial" w:hAnsi="Arial" w:cs="Arial"/>
          <w:sz w:val="22"/>
          <w:szCs w:val="22"/>
        </w:rPr>
        <w:t>Loya</w:t>
      </w:r>
      <w:proofErr w:type="spellEnd"/>
      <w:r>
        <w:rPr>
          <w:rFonts w:ascii="Arial" w:hAnsi="Arial" w:cs="Arial"/>
          <w:sz w:val="22"/>
          <w:szCs w:val="22"/>
        </w:rPr>
        <w:t xml:space="preserve"> Galaz, Ing. Arturo Valdés Pérez, </w:t>
      </w:r>
      <w:r w:rsidRPr="0069023E">
        <w:rPr>
          <w:rFonts w:ascii="Arial" w:hAnsi="Arial" w:cs="Arial"/>
          <w:sz w:val="22"/>
          <w:szCs w:val="22"/>
        </w:rPr>
        <w:t xml:space="preserve">Ing. Marco Antonio Ramón García, </w:t>
      </w:r>
      <w:r>
        <w:rPr>
          <w:rFonts w:ascii="Arial" w:hAnsi="Arial" w:cs="Arial"/>
          <w:sz w:val="22"/>
          <w:szCs w:val="22"/>
        </w:rPr>
        <w:t xml:space="preserve">Lic. Nancy Saenz Campos, Arq. José Francisco Luna Rodriguez, Lic. Adriana Patricia Cruz Martínez, Lic. Alain Obed Mendoza Peña, Ing. Raúl Flores González, Ing. Lorenzo González Merla, Lic. César Orlando Chávez Ramón, C. Alberto Gaytán Rodríguez y la Lic. Ma. </w:t>
      </w:r>
      <w:proofErr w:type="gramStart"/>
      <w:r>
        <w:rPr>
          <w:rFonts w:ascii="Arial" w:hAnsi="Arial" w:cs="Arial"/>
          <w:sz w:val="22"/>
          <w:szCs w:val="22"/>
        </w:rPr>
        <w:t>del</w:t>
      </w:r>
      <w:proofErr w:type="gramEnd"/>
      <w:r>
        <w:rPr>
          <w:rFonts w:ascii="Arial" w:hAnsi="Arial" w:cs="Arial"/>
          <w:sz w:val="22"/>
          <w:szCs w:val="22"/>
        </w:rPr>
        <w:t xml:space="preserve"> Rosario Martínez Velazquez, </w:t>
      </w:r>
      <w:r w:rsidRPr="0069023E">
        <w:rPr>
          <w:rFonts w:ascii="Arial" w:hAnsi="Arial" w:cs="Arial"/>
          <w:sz w:val="22"/>
          <w:szCs w:val="22"/>
        </w:rPr>
        <w:t xml:space="preserve">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Lic. Alberto Flores Juárez,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AD7E69" w:rsidRDefault="00AD7E69" w:rsidP="00AD7E69">
      <w:pPr>
        <w:pStyle w:val="Ttulo1"/>
        <w:tabs>
          <w:tab w:val="left" w:pos="8789"/>
        </w:tabs>
        <w:ind w:left="284" w:right="162"/>
        <w:contextualSpacing/>
        <w:jc w:val="center"/>
        <w:rPr>
          <w:rFonts w:ascii="Arial" w:hAnsi="Arial" w:cs="Arial"/>
          <w:sz w:val="22"/>
          <w:szCs w:val="22"/>
        </w:rPr>
      </w:pPr>
    </w:p>
    <w:p w:rsidR="00AD7E69" w:rsidRPr="0069023E" w:rsidRDefault="00AD7E69" w:rsidP="00AD7E69">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AD7E69" w:rsidRPr="0069023E" w:rsidRDefault="00AD7E69" w:rsidP="00AD7E69">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AD7E69" w:rsidRPr="0069023E" w:rsidRDefault="00AD7E69" w:rsidP="00AD7E69">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C. Agustín Ramos Pérez</w:t>
      </w:r>
      <w:r w:rsidRPr="0069023E">
        <w:rPr>
          <w:rFonts w:ascii="Arial" w:hAnsi="Arial" w:cs="Arial"/>
          <w:b w:val="0"/>
          <w:bCs w:val="0"/>
          <w:sz w:val="22"/>
          <w:szCs w:val="22"/>
        </w:rPr>
        <w:t>.</w:t>
      </w:r>
    </w:p>
    <w:p w:rsidR="00AD7E69" w:rsidRPr="0069023E" w:rsidRDefault="00AD7E69" w:rsidP="00AD7E69">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Esteban Martín Blackaller Rosas</w:t>
      </w:r>
      <w:r w:rsidRPr="0069023E">
        <w:rPr>
          <w:rFonts w:ascii="Arial" w:hAnsi="Arial" w:cs="Arial"/>
          <w:b w:val="0"/>
          <w:sz w:val="22"/>
          <w:szCs w:val="22"/>
        </w:rPr>
        <w:t>.</w:t>
      </w:r>
    </w:p>
    <w:p w:rsidR="00AD7E69" w:rsidRPr="00D93DE2" w:rsidRDefault="00AD7E69" w:rsidP="00AD7E69">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sidRPr="00D93DE2">
        <w:rPr>
          <w:rFonts w:ascii="Arial" w:hAnsi="Arial" w:cs="Arial"/>
          <w:sz w:val="22"/>
          <w:szCs w:val="22"/>
        </w:rPr>
        <w:t>Esteban M</w:t>
      </w:r>
      <w:r>
        <w:rPr>
          <w:rFonts w:ascii="Arial" w:hAnsi="Arial" w:cs="Arial"/>
          <w:sz w:val="22"/>
          <w:szCs w:val="22"/>
        </w:rPr>
        <w:t>artín</w:t>
      </w:r>
      <w:r w:rsidRPr="00D93DE2">
        <w:rPr>
          <w:rFonts w:ascii="Arial" w:hAnsi="Arial" w:cs="Arial"/>
          <w:sz w:val="22"/>
          <w:szCs w:val="22"/>
        </w:rPr>
        <w:t xml:space="preserve"> Blackaller Rosas.</w:t>
      </w:r>
    </w:p>
    <w:p w:rsidR="00AD7E69" w:rsidRPr="0069023E" w:rsidRDefault="00AD7E69" w:rsidP="00AD7E69">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al mes de </w:t>
      </w:r>
      <w:r w:rsidRPr="005D4403">
        <w:rPr>
          <w:rFonts w:ascii="Arial" w:hAnsi="Arial" w:cs="Arial"/>
          <w:b/>
          <w:sz w:val="22"/>
          <w:szCs w:val="22"/>
          <w:u w:val="single"/>
        </w:rPr>
        <w:t>Marzo</w:t>
      </w:r>
      <w:r w:rsidRPr="001F62E8">
        <w:rPr>
          <w:rFonts w:ascii="Arial" w:hAnsi="Arial" w:cs="Arial"/>
          <w:b/>
          <w:sz w:val="22"/>
          <w:szCs w:val="22"/>
          <w:u w:val="single"/>
        </w:rPr>
        <w:t xml:space="preserve"> </w:t>
      </w:r>
      <w:r w:rsidRPr="00D93DE2">
        <w:rPr>
          <w:rFonts w:ascii="Arial" w:hAnsi="Arial" w:cs="Arial"/>
          <w:b/>
          <w:sz w:val="22"/>
          <w:szCs w:val="22"/>
          <w:u w:val="single"/>
        </w:rPr>
        <w:t>de 202</w:t>
      </w:r>
      <w:r>
        <w:rPr>
          <w:rFonts w:ascii="Arial" w:hAnsi="Arial" w:cs="Arial"/>
          <w:b/>
          <w:sz w:val="22"/>
          <w:szCs w:val="22"/>
          <w:u w:val="single"/>
        </w:rPr>
        <w:t>1</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AD7E69" w:rsidRDefault="00AD7E69" w:rsidP="00AD7E69">
      <w:pPr>
        <w:ind w:left="360" w:right="281"/>
        <w:jc w:val="both"/>
        <w:rPr>
          <w:rFonts w:ascii="Arial" w:hAnsi="Arial" w:cs="Arial"/>
          <w:sz w:val="22"/>
          <w:szCs w:val="22"/>
        </w:rPr>
      </w:pPr>
      <w:r>
        <w:rPr>
          <w:rFonts w:ascii="Arial" w:hAnsi="Arial" w:cs="Arial"/>
          <w:sz w:val="22"/>
          <w:szCs w:val="22"/>
        </w:rPr>
        <w:t>6</w:t>
      </w:r>
      <w:r w:rsidRPr="0069023E">
        <w:rPr>
          <w:rFonts w:ascii="Arial" w:hAnsi="Arial" w:cs="Arial"/>
          <w:sz w:val="22"/>
          <w:szCs w:val="22"/>
        </w:rPr>
        <w:t>.-Asuntos Generales:</w:t>
      </w:r>
    </w:p>
    <w:p w:rsidR="00AD7E69" w:rsidRPr="00B015E8" w:rsidRDefault="00AD7E69" w:rsidP="00AD7E69">
      <w:pPr>
        <w:pStyle w:val="Prrafodelista"/>
        <w:numPr>
          <w:ilvl w:val="0"/>
          <w:numId w:val="46"/>
        </w:numPr>
        <w:ind w:right="281"/>
        <w:jc w:val="both"/>
        <w:rPr>
          <w:rFonts w:ascii="Arial" w:hAnsi="Arial" w:cs="Arial"/>
          <w:sz w:val="22"/>
          <w:szCs w:val="22"/>
        </w:rPr>
      </w:pPr>
      <w:r w:rsidRPr="00B015E8">
        <w:rPr>
          <w:rFonts w:ascii="Arial" w:hAnsi="Arial" w:cs="Arial"/>
          <w:sz w:val="22"/>
          <w:szCs w:val="22"/>
        </w:rPr>
        <w:t>a).- Reforma Ley de Aguas. b).- Adeudo CEAS. c).- Agua Santa María</w:t>
      </w:r>
    </w:p>
    <w:p w:rsidR="00AD7E69" w:rsidRPr="008450B7" w:rsidRDefault="00AD7E69" w:rsidP="00AD7E69">
      <w:pPr>
        <w:ind w:right="284"/>
        <w:jc w:val="both"/>
        <w:rPr>
          <w:rFonts w:ascii="Arial" w:hAnsi="Arial" w:cs="Arial"/>
          <w:sz w:val="22"/>
          <w:szCs w:val="22"/>
        </w:rPr>
      </w:pPr>
    </w:p>
    <w:p w:rsidR="00AD7E69" w:rsidRDefault="00AD7E69" w:rsidP="00AD7E69">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sidRPr="0069023E">
        <w:rPr>
          <w:rFonts w:ascii="Arial" w:hAnsi="Arial" w:cs="Arial"/>
          <w:b/>
          <w:sz w:val="22"/>
          <w:szCs w:val="22"/>
          <w:lang w:val="es-MX"/>
        </w:rPr>
        <w:t xml:space="preserve">:  </w:t>
      </w:r>
      <w:r w:rsidRPr="0069023E">
        <w:rPr>
          <w:rFonts w:ascii="Arial" w:hAnsi="Arial" w:cs="Arial"/>
          <w:sz w:val="22"/>
          <w:szCs w:val="22"/>
          <w:lang w:val="es-MX"/>
        </w:rPr>
        <w:t>Buen día</w:t>
      </w:r>
      <w:r>
        <w:rPr>
          <w:rFonts w:ascii="Arial" w:hAnsi="Arial" w:cs="Arial"/>
          <w:sz w:val="22"/>
          <w:szCs w:val="22"/>
          <w:lang w:val="es-MX"/>
        </w:rPr>
        <w:t>, antes de iniciar darles la bienvenida a los nuevos consejeros Ing. Arturo Valdés Pérez Presidente de la Canaco, Ing. María José Ballesteros Rodríguez Directora de Ecología de Monclova y al C. Alberto Gaytán Rodríguez del municipio de Frontera, después de esto cedo la palabra al presidente del Consejo C. Agustín Ramos Pérez.</w:t>
      </w:r>
    </w:p>
    <w:p w:rsidR="00AD7E69" w:rsidRDefault="00AD7E69" w:rsidP="00AD7E69">
      <w:pPr>
        <w:pStyle w:val="Textoindependiente"/>
        <w:rPr>
          <w:rFonts w:ascii="Arial" w:hAnsi="Arial" w:cs="Arial"/>
          <w:b/>
          <w:sz w:val="22"/>
          <w:szCs w:val="22"/>
          <w:lang w:val="es-MX"/>
        </w:rPr>
      </w:pPr>
    </w:p>
    <w:p w:rsidR="00AD7E69" w:rsidRDefault="00AD7E69" w:rsidP="00AD7E69">
      <w:pPr>
        <w:pStyle w:val="Textoindependiente"/>
        <w:rPr>
          <w:rFonts w:ascii="Arial" w:hAnsi="Arial" w:cs="Arial"/>
          <w:sz w:val="22"/>
          <w:szCs w:val="22"/>
          <w:lang w:val="es-MX"/>
        </w:rPr>
      </w:pPr>
      <w:r>
        <w:rPr>
          <w:rFonts w:ascii="Arial" w:hAnsi="Arial" w:cs="Arial"/>
          <w:b/>
          <w:sz w:val="22"/>
          <w:szCs w:val="22"/>
          <w:lang w:val="es-MX"/>
        </w:rPr>
        <w:t>C. Agustín Ramos Pérez:</w:t>
      </w:r>
      <w:r>
        <w:rPr>
          <w:rFonts w:ascii="Arial" w:hAnsi="Arial" w:cs="Arial"/>
          <w:sz w:val="22"/>
          <w:szCs w:val="22"/>
          <w:lang w:val="es-MX"/>
        </w:rPr>
        <w:t xml:space="preserve"> Buen día, bienvenidos todos gracias por su asistencia y a seguir trabajando por nuestra comunidad.</w:t>
      </w:r>
    </w:p>
    <w:p w:rsidR="00AD7E69" w:rsidRDefault="00AD7E69" w:rsidP="00AD7E69">
      <w:pPr>
        <w:pStyle w:val="Textoindependiente"/>
        <w:rPr>
          <w:rFonts w:ascii="Arial" w:hAnsi="Arial" w:cs="Arial"/>
          <w:sz w:val="22"/>
          <w:szCs w:val="22"/>
          <w:lang w:val="es-MX"/>
        </w:rPr>
      </w:pPr>
    </w:p>
    <w:p w:rsidR="00AD7E69" w:rsidRPr="007261A5" w:rsidRDefault="00AD7E69" w:rsidP="00AD7E69">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Pr>
          <w:rFonts w:ascii="Arial" w:hAnsi="Arial" w:cs="Arial"/>
          <w:b/>
          <w:sz w:val="22"/>
          <w:szCs w:val="22"/>
          <w:lang w:val="es-MX"/>
        </w:rPr>
        <w:t xml:space="preserve">: </w:t>
      </w:r>
      <w:r w:rsidRPr="007261A5">
        <w:rPr>
          <w:rFonts w:ascii="Arial" w:hAnsi="Arial" w:cs="Arial"/>
          <w:sz w:val="22"/>
          <w:szCs w:val="22"/>
          <w:lang w:val="es-MX"/>
        </w:rPr>
        <w:t>Continuando con el orden del día</w:t>
      </w:r>
      <w:r>
        <w:rPr>
          <w:rFonts w:ascii="Arial" w:hAnsi="Arial" w:cs="Arial"/>
          <w:sz w:val="22"/>
          <w:szCs w:val="22"/>
          <w:lang w:val="es-MX"/>
        </w:rPr>
        <w:t xml:space="preserve"> daré l</w:t>
      </w:r>
      <w:r w:rsidRPr="007261A5">
        <w:rPr>
          <w:rFonts w:ascii="Arial" w:hAnsi="Arial" w:cs="Arial"/>
          <w:sz w:val="22"/>
          <w:szCs w:val="22"/>
          <w:lang w:val="es-MX"/>
        </w:rPr>
        <w:t>ectura de acta anterior y acuerdos</w:t>
      </w:r>
      <w:r>
        <w:rPr>
          <w:rFonts w:ascii="Arial" w:hAnsi="Arial" w:cs="Arial"/>
          <w:sz w:val="22"/>
          <w:szCs w:val="22"/>
          <w:lang w:val="es-MX"/>
        </w:rPr>
        <w:t xml:space="preserve"> para posteriormente continuar</w:t>
      </w:r>
      <w:r w:rsidRPr="007261A5">
        <w:rPr>
          <w:rFonts w:ascii="Arial" w:hAnsi="Arial" w:cs="Arial"/>
          <w:sz w:val="22"/>
          <w:szCs w:val="22"/>
          <w:lang w:val="es-MX"/>
        </w:rPr>
        <w:t xml:space="preserve"> con el informe de actividades de </w:t>
      </w:r>
      <w:r>
        <w:rPr>
          <w:rFonts w:ascii="Arial" w:hAnsi="Arial" w:cs="Arial"/>
          <w:sz w:val="22"/>
          <w:szCs w:val="22"/>
          <w:lang w:val="es-MX"/>
        </w:rPr>
        <w:t>Marzo</w:t>
      </w:r>
      <w:r w:rsidRPr="007261A5">
        <w:rPr>
          <w:rFonts w:ascii="Arial" w:hAnsi="Arial" w:cs="Arial"/>
          <w:sz w:val="22"/>
          <w:szCs w:val="22"/>
          <w:lang w:val="es-MX"/>
        </w:rPr>
        <w:t xml:space="preserve"> de 202</w:t>
      </w:r>
      <w:r>
        <w:rPr>
          <w:rFonts w:ascii="Arial" w:hAnsi="Arial" w:cs="Arial"/>
          <w:sz w:val="22"/>
          <w:szCs w:val="22"/>
          <w:lang w:val="es-MX"/>
        </w:rPr>
        <w:t>1</w:t>
      </w:r>
      <w:r w:rsidRPr="007261A5">
        <w:rPr>
          <w:rFonts w:ascii="Arial" w:hAnsi="Arial" w:cs="Arial"/>
          <w:sz w:val="22"/>
          <w:szCs w:val="22"/>
          <w:lang w:val="es-MX"/>
        </w:rPr>
        <w:t>.</w:t>
      </w:r>
    </w:p>
    <w:p w:rsidR="00AD7E69" w:rsidRDefault="00AD7E69" w:rsidP="00AD7E69">
      <w:pPr>
        <w:pStyle w:val="Textoindependiente"/>
        <w:rPr>
          <w:rFonts w:ascii="Arial" w:hAnsi="Arial" w:cs="Arial"/>
          <w:b/>
          <w:sz w:val="22"/>
          <w:szCs w:val="22"/>
          <w:lang w:val="es-MX"/>
        </w:rPr>
      </w:pPr>
    </w:p>
    <w:p w:rsidR="00AD7E69" w:rsidRPr="0069023E" w:rsidRDefault="00AD7E69" w:rsidP="00AD7E69">
      <w:pPr>
        <w:pStyle w:val="Textoindependiente"/>
        <w:rPr>
          <w:rFonts w:ascii="Arial" w:hAnsi="Arial" w:cs="Arial"/>
          <w:b/>
          <w:sz w:val="22"/>
          <w:szCs w:val="22"/>
          <w:lang w:val="es-MX"/>
        </w:rPr>
      </w:pPr>
      <w:r>
        <w:rPr>
          <w:rFonts w:ascii="Arial" w:hAnsi="Arial" w:cs="Arial"/>
          <w:b/>
          <w:sz w:val="22"/>
          <w:szCs w:val="22"/>
          <w:lang w:val="es-MX"/>
        </w:rPr>
        <w:t>El Lic. Alberto Flores Juárez,</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al mes de </w:t>
      </w:r>
      <w:r>
        <w:rPr>
          <w:rFonts w:ascii="Arial" w:hAnsi="Arial" w:cs="Arial"/>
          <w:b/>
          <w:sz w:val="22"/>
          <w:szCs w:val="22"/>
          <w:lang w:val="es-MX"/>
        </w:rPr>
        <w:t xml:space="preserve">Marzo </w:t>
      </w:r>
      <w:r w:rsidRPr="0069023E">
        <w:rPr>
          <w:rFonts w:ascii="Arial" w:hAnsi="Arial" w:cs="Arial"/>
          <w:b/>
          <w:sz w:val="22"/>
          <w:szCs w:val="22"/>
          <w:lang w:val="es-MX"/>
        </w:rPr>
        <w:t>del 20</w:t>
      </w:r>
      <w:r>
        <w:rPr>
          <w:rFonts w:ascii="Arial" w:hAnsi="Arial" w:cs="Arial"/>
          <w:b/>
          <w:sz w:val="22"/>
          <w:szCs w:val="22"/>
          <w:lang w:val="es-MX"/>
        </w:rPr>
        <w:t>21</w:t>
      </w:r>
      <w:r w:rsidRPr="0069023E">
        <w:rPr>
          <w:rFonts w:ascii="Arial" w:hAnsi="Arial" w:cs="Arial"/>
          <w:b/>
          <w:sz w:val="22"/>
          <w:szCs w:val="22"/>
          <w:lang w:val="es-MX"/>
        </w:rPr>
        <w:t xml:space="preserve">:  </w:t>
      </w:r>
    </w:p>
    <w:p w:rsidR="00AD7E69" w:rsidRDefault="00AD7E69" w:rsidP="00AD7E69">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Presupuesto y recaudació</w:t>
      </w:r>
      <w:r>
        <w:rPr>
          <w:rFonts w:ascii="Arial" w:hAnsi="Arial" w:cs="Arial"/>
          <w:sz w:val="22"/>
          <w:szCs w:val="22"/>
          <w:lang w:val="es-MX"/>
        </w:rPr>
        <w:t>n de ingresos de agua y drenaje fue de $20</w:t>
      </w:r>
      <w:proofErr w:type="gramStart"/>
      <w:r>
        <w:rPr>
          <w:rFonts w:ascii="Arial" w:hAnsi="Arial" w:cs="Arial"/>
          <w:sz w:val="22"/>
          <w:szCs w:val="22"/>
          <w:lang w:val="es-MX"/>
        </w:rPr>
        <w:t>,726,000.00</w:t>
      </w:r>
      <w:proofErr w:type="gramEnd"/>
      <w:r>
        <w:rPr>
          <w:rFonts w:ascii="Arial" w:hAnsi="Arial" w:cs="Arial"/>
          <w:sz w:val="22"/>
          <w:szCs w:val="22"/>
          <w:lang w:val="es-MX"/>
        </w:rPr>
        <w:t xml:space="preserve"> y el ingreso real fue de $22,773,000.00. Se recaudaron dos millones de pesos  más que lo que teníamos presupuestado.</w:t>
      </w:r>
    </w:p>
    <w:p w:rsidR="00AD7E69" w:rsidRDefault="00AD7E69" w:rsidP="00AD7E69">
      <w:pPr>
        <w:pStyle w:val="Textoindependiente"/>
        <w:ind w:right="-70"/>
        <w:rPr>
          <w:rFonts w:ascii="Arial" w:hAnsi="Arial" w:cs="Arial"/>
          <w:sz w:val="22"/>
          <w:szCs w:val="22"/>
          <w:lang w:val="es-MX"/>
        </w:rPr>
      </w:pPr>
      <w:r>
        <w:rPr>
          <w:rFonts w:ascii="Arial" w:hAnsi="Arial" w:cs="Arial"/>
          <w:sz w:val="22"/>
          <w:szCs w:val="22"/>
          <w:lang w:val="es-MX"/>
        </w:rPr>
        <w:t xml:space="preserve">El </w:t>
      </w:r>
      <w:r w:rsidRPr="007A4649">
        <w:rPr>
          <w:rFonts w:ascii="Arial" w:hAnsi="Arial" w:cs="Arial"/>
          <w:sz w:val="22"/>
          <w:szCs w:val="22"/>
          <w:lang w:val="es-MX"/>
        </w:rPr>
        <w:t xml:space="preserve">Acumulado de presupuesto y recaudación de ingresos de agua y drenaje </w:t>
      </w:r>
      <w:r>
        <w:rPr>
          <w:rFonts w:ascii="Arial" w:hAnsi="Arial" w:cs="Arial"/>
          <w:sz w:val="22"/>
          <w:szCs w:val="22"/>
          <w:lang w:val="es-MX"/>
        </w:rPr>
        <w:t>teníamos proyectado un presupuesto de $63</w:t>
      </w:r>
      <w:proofErr w:type="gramStart"/>
      <w:r>
        <w:rPr>
          <w:rFonts w:ascii="Arial" w:hAnsi="Arial" w:cs="Arial"/>
          <w:sz w:val="22"/>
          <w:szCs w:val="22"/>
          <w:lang w:val="es-MX"/>
        </w:rPr>
        <w:t>,089,000.00</w:t>
      </w:r>
      <w:proofErr w:type="gramEnd"/>
      <w:r>
        <w:rPr>
          <w:rFonts w:ascii="Arial" w:hAnsi="Arial" w:cs="Arial"/>
          <w:sz w:val="22"/>
          <w:szCs w:val="22"/>
          <w:lang w:val="es-MX"/>
        </w:rPr>
        <w:t xml:space="preserve">  y el real acumulado fue de $63,536,000.00. Fueron medio millón más recuperados.</w:t>
      </w:r>
    </w:p>
    <w:p w:rsidR="00AD7E69" w:rsidRPr="007A4649" w:rsidRDefault="00AD7E69" w:rsidP="00AD7E69">
      <w:pPr>
        <w:pStyle w:val="Textoindependiente"/>
        <w:ind w:right="-70"/>
        <w:rPr>
          <w:rFonts w:ascii="Arial" w:hAnsi="Arial" w:cs="Arial"/>
          <w:sz w:val="22"/>
          <w:szCs w:val="22"/>
          <w:lang w:val="es-MX"/>
        </w:rPr>
      </w:pPr>
      <w:r>
        <w:rPr>
          <w:rFonts w:ascii="Arial" w:hAnsi="Arial" w:cs="Arial"/>
          <w:sz w:val="22"/>
          <w:szCs w:val="22"/>
          <w:lang w:val="es-MX"/>
        </w:rPr>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de marzo de un universo de 99,871, concluimos con  77,124   lo cual representa un 77.22% de usuarios cumplidos.</w:t>
      </w:r>
    </w:p>
    <w:p w:rsidR="00AD7E69" w:rsidRDefault="00AD7E69" w:rsidP="00AD7E69">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se distribuyeron de la siguiente manera: </w:t>
      </w:r>
      <w:r w:rsidRPr="007A4649">
        <w:rPr>
          <w:rFonts w:ascii="Arial" w:hAnsi="Arial" w:cs="Arial"/>
          <w:sz w:val="22"/>
          <w:szCs w:val="22"/>
          <w:lang w:val="es-MX"/>
        </w:rPr>
        <w:t xml:space="preserve">Municipio de Monclova </w:t>
      </w:r>
      <w:r>
        <w:rPr>
          <w:rFonts w:ascii="Arial" w:hAnsi="Arial" w:cs="Arial"/>
          <w:sz w:val="22"/>
          <w:szCs w:val="22"/>
          <w:lang w:val="es-MX"/>
        </w:rPr>
        <w:t>14,139 m3 con una proyección de 56,558    m3</w:t>
      </w:r>
      <w:r w:rsidRPr="007A4649">
        <w:rPr>
          <w:rFonts w:ascii="Arial" w:hAnsi="Arial" w:cs="Arial"/>
          <w:sz w:val="22"/>
          <w:szCs w:val="22"/>
          <w:lang w:val="es-MX"/>
        </w:rPr>
        <w:t xml:space="preserve">, municipio de Frontera </w:t>
      </w:r>
      <w:r>
        <w:rPr>
          <w:rFonts w:ascii="Arial" w:hAnsi="Arial" w:cs="Arial"/>
          <w:sz w:val="22"/>
          <w:szCs w:val="22"/>
          <w:lang w:val="es-MX"/>
        </w:rPr>
        <w:t xml:space="preserve">4,328  m3 con una proyección de 17,310 m3, </w:t>
      </w:r>
      <w:r w:rsidRPr="007A4649">
        <w:rPr>
          <w:rFonts w:ascii="Arial" w:hAnsi="Arial" w:cs="Arial"/>
          <w:sz w:val="22"/>
          <w:szCs w:val="22"/>
          <w:lang w:val="es-MX"/>
        </w:rPr>
        <w:t>particulares</w:t>
      </w:r>
      <w:r>
        <w:rPr>
          <w:rFonts w:ascii="Arial" w:hAnsi="Arial" w:cs="Arial"/>
          <w:sz w:val="22"/>
          <w:szCs w:val="22"/>
          <w:lang w:val="es-MX"/>
        </w:rPr>
        <w:t xml:space="preserve">    748 m3 con una proyección de 2,992 m3 </w:t>
      </w:r>
      <w:r w:rsidRPr="007A4649">
        <w:rPr>
          <w:rFonts w:ascii="Arial" w:hAnsi="Arial" w:cs="Arial"/>
          <w:sz w:val="22"/>
          <w:szCs w:val="22"/>
          <w:lang w:val="es-MX"/>
        </w:rPr>
        <w:t xml:space="preserve">y SIMAS </w:t>
      </w:r>
      <w:r>
        <w:rPr>
          <w:rFonts w:ascii="Arial" w:hAnsi="Arial" w:cs="Arial"/>
          <w:sz w:val="22"/>
          <w:szCs w:val="22"/>
          <w:lang w:val="es-MX"/>
        </w:rPr>
        <w:t>1,697 m3 con una proyección de     6,789 m3 para todo el año</w:t>
      </w:r>
      <w:r w:rsidRPr="003342E3">
        <w:rPr>
          <w:rFonts w:ascii="Arial" w:hAnsi="Arial" w:cs="Arial"/>
          <w:sz w:val="22"/>
          <w:szCs w:val="22"/>
          <w:lang w:val="es-MX"/>
        </w:rPr>
        <w:t>.</w:t>
      </w:r>
    </w:p>
    <w:p w:rsidR="00AD7E69" w:rsidRDefault="00AD7E69" w:rsidP="00AD7E69">
      <w:pPr>
        <w:pStyle w:val="Textoindependiente"/>
        <w:ind w:right="-70"/>
        <w:rPr>
          <w:rFonts w:ascii="Arial" w:hAnsi="Arial" w:cs="Arial"/>
          <w:sz w:val="22"/>
          <w:szCs w:val="22"/>
          <w:lang w:val="es-MX"/>
        </w:rPr>
      </w:pPr>
      <w:r>
        <w:rPr>
          <w:rFonts w:ascii="Arial" w:hAnsi="Arial" w:cs="Arial"/>
          <w:sz w:val="22"/>
          <w:szCs w:val="22"/>
          <w:lang w:val="es-MX"/>
        </w:rPr>
        <w:t>Enseguida les mostraré el comportamiento de la APP que anunciamos en diciembre pero fue en enero cuando empezó a funcionar y van a la alza como se los menciono:</w:t>
      </w:r>
    </w:p>
    <w:p w:rsidR="006657E3" w:rsidRDefault="006657E3" w:rsidP="00AD7E69">
      <w:pPr>
        <w:pStyle w:val="Textoindependiente"/>
        <w:ind w:right="-70"/>
        <w:rPr>
          <w:rFonts w:ascii="Arial" w:hAnsi="Arial" w:cs="Arial"/>
          <w:b/>
          <w:bCs/>
          <w:sz w:val="22"/>
          <w:szCs w:val="22"/>
          <w:lang w:val="es-MX"/>
        </w:rPr>
      </w:pPr>
    </w:p>
    <w:p w:rsidR="006657E3" w:rsidRDefault="006657E3" w:rsidP="00AD7E69">
      <w:pPr>
        <w:pStyle w:val="Textoindependiente"/>
        <w:ind w:right="-70"/>
        <w:rPr>
          <w:rFonts w:ascii="Arial" w:hAnsi="Arial" w:cs="Arial"/>
          <w:b/>
          <w:bCs/>
          <w:sz w:val="22"/>
          <w:szCs w:val="22"/>
          <w:lang w:val="es-MX"/>
        </w:rPr>
      </w:pPr>
    </w:p>
    <w:p w:rsidR="00AD7E69" w:rsidRDefault="00AD7E69" w:rsidP="00AD7E69">
      <w:pPr>
        <w:pStyle w:val="Textoindependiente"/>
        <w:ind w:right="-70"/>
        <w:rPr>
          <w:rFonts w:ascii="Arial" w:hAnsi="Arial" w:cs="Arial"/>
          <w:b/>
          <w:bCs/>
          <w:sz w:val="22"/>
          <w:szCs w:val="22"/>
          <w:lang w:val="es-MX"/>
        </w:rPr>
      </w:pPr>
      <w:r w:rsidRPr="00F0243C">
        <w:rPr>
          <w:rFonts w:ascii="Arial" w:hAnsi="Arial" w:cs="Arial"/>
          <w:b/>
          <w:bCs/>
          <w:sz w:val="22"/>
          <w:szCs w:val="22"/>
          <w:lang w:val="es-MX"/>
        </w:rPr>
        <w:lastRenderedPageBreak/>
        <w:t>Ingresos por Aplicación Móvil</w:t>
      </w:r>
      <w:r>
        <w:rPr>
          <w:rFonts w:ascii="Arial" w:hAnsi="Arial" w:cs="Arial"/>
          <w:b/>
          <w:bCs/>
          <w:sz w:val="22"/>
          <w:szCs w:val="22"/>
          <w:lang w:val="es-MX"/>
        </w:rPr>
        <w:t xml:space="preserve"> </w:t>
      </w:r>
    </w:p>
    <w:p w:rsidR="00AD7E69" w:rsidRPr="00935ECF" w:rsidRDefault="00AD7E69" w:rsidP="00AD7E69">
      <w:pPr>
        <w:pStyle w:val="Textoindependiente"/>
        <w:ind w:right="-70"/>
        <w:rPr>
          <w:rFonts w:ascii="Arial" w:hAnsi="Arial" w:cs="Arial"/>
          <w:sz w:val="22"/>
          <w:szCs w:val="22"/>
          <w:lang w:val="es-MX"/>
        </w:rPr>
      </w:pPr>
      <w:r>
        <w:rPr>
          <w:rFonts w:ascii="Arial" w:hAnsi="Arial" w:cs="Arial"/>
          <w:b/>
          <w:bCs/>
          <w:sz w:val="22"/>
          <w:szCs w:val="22"/>
          <w:lang w:val="es-MX"/>
        </w:rPr>
        <w:t>En Diciembre de 2020 pagaron 3 usuarios, en enero 31 usuarios, en febrero 102 usuarios y en marzo 471 usuarios, siendo un total de usuarios registrados en la aplicación de 1,824  con un</w:t>
      </w:r>
      <w:r>
        <w:rPr>
          <w:rFonts w:ascii="Arial" w:hAnsi="Arial" w:cs="Arial"/>
          <w:sz w:val="22"/>
          <w:szCs w:val="22"/>
          <w:lang w:val="es-MX"/>
        </w:rPr>
        <w:t xml:space="preserve"> ingreso </w:t>
      </w:r>
      <w:r w:rsidRPr="00935ECF">
        <w:rPr>
          <w:rFonts w:ascii="Arial" w:hAnsi="Arial" w:cs="Arial"/>
          <w:sz w:val="22"/>
          <w:szCs w:val="22"/>
          <w:lang w:val="es-MX"/>
        </w:rPr>
        <w:t xml:space="preserve"> acumulado</w:t>
      </w:r>
      <w:r>
        <w:rPr>
          <w:rFonts w:ascii="Arial" w:hAnsi="Arial" w:cs="Arial"/>
          <w:sz w:val="22"/>
          <w:szCs w:val="22"/>
          <w:lang w:val="es-MX"/>
        </w:rPr>
        <w:t xml:space="preserve"> al cierre de marzo</w:t>
      </w:r>
      <w:r w:rsidRPr="00935ECF">
        <w:rPr>
          <w:rFonts w:ascii="Arial" w:hAnsi="Arial" w:cs="Arial"/>
          <w:sz w:val="22"/>
          <w:szCs w:val="22"/>
          <w:lang w:val="es-MX"/>
        </w:rPr>
        <w:t>: $118,853.00</w:t>
      </w:r>
      <w:r>
        <w:rPr>
          <w:rFonts w:ascii="Arial" w:hAnsi="Arial" w:cs="Arial"/>
          <w:sz w:val="22"/>
          <w:szCs w:val="22"/>
          <w:lang w:val="es-MX"/>
        </w:rPr>
        <w:t xml:space="preserve"> </w:t>
      </w:r>
    </w:p>
    <w:p w:rsidR="00743477" w:rsidRDefault="00743477" w:rsidP="00AD7E69">
      <w:pPr>
        <w:pStyle w:val="Textoindependiente"/>
        <w:ind w:right="-70"/>
        <w:rPr>
          <w:rFonts w:ascii="Arial" w:hAnsi="Arial" w:cs="Arial"/>
          <w:b/>
          <w:sz w:val="22"/>
          <w:szCs w:val="22"/>
          <w:lang w:val="es-MX"/>
        </w:rPr>
      </w:pPr>
    </w:p>
    <w:p w:rsidR="00AD7E69" w:rsidRDefault="00AD7E69" w:rsidP="00AD7E69">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AD7E69" w:rsidRDefault="00AD7E69" w:rsidP="00AD7E69">
      <w:pPr>
        <w:pStyle w:val="Textoindependiente"/>
        <w:ind w:right="-70"/>
        <w:rPr>
          <w:rFonts w:ascii="Arial" w:hAnsi="Arial" w:cs="Arial"/>
          <w:b/>
          <w:sz w:val="22"/>
          <w:szCs w:val="22"/>
          <w:lang w:val="es-MX"/>
        </w:rPr>
      </w:pPr>
    </w:p>
    <w:p w:rsidR="006657E3" w:rsidRDefault="00AD7E69" w:rsidP="006657E3">
      <w:pPr>
        <w:pStyle w:val="Textoindependiente"/>
        <w:ind w:right="-70"/>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al mes</w:t>
      </w:r>
      <w:r>
        <w:rPr>
          <w:rFonts w:ascii="Arial" w:hAnsi="Arial" w:cs="Arial"/>
          <w:b/>
          <w:sz w:val="22"/>
          <w:szCs w:val="22"/>
          <w:lang w:val="es-MX"/>
        </w:rPr>
        <w:t xml:space="preserve"> </w:t>
      </w:r>
      <w:r w:rsidRPr="0069023E">
        <w:rPr>
          <w:rFonts w:ascii="Arial" w:hAnsi="Arial" w:cs="Arial"/>
          <w:b/>
          <w:sz w:val="22"/>
          <w:szCs w:val="22"/>
          <w:lang w:val="es-MX"/>
        </w:rPr>
        <w:t xml:space="preserve">de </w:t>
      </w:r>
      <w:r>
        <w:rPr>
          <w:rFonts w:ascii="Arial" w:hAnsi="Arial" w:cs="Arial"/>
          <w:b/>
          <w:sz w:val="22"/>
          <w:szCs w:val="22"/>
          <w:lang w:val="es-MX"/>
        </w:rPr>
        <w:t xml:space="preserve">Marzo </w:t>
      </w:r>
      <w:r w:rsidRPr="0069023E">
        <w:rPr>
          <w:rFonts w:ascii="Arial" w:hAnsi="Arial" w:cs="Arial"/>
          <w:b/>
          <w:sz w:val="22"/>
          <w:szCs w:val="22"/>
          <w:lang w:val="es-MX"/>
        </w:rPr>
        <w:t>del 20</w:t>
      </w:r>
      <w:r>
        <w:rPr>
          <w:rFonts w:ascii="Arial" w:hAnsi="Arial" w:cs="Arial"/>
          <w:b/>
          <w:sz w:val="22"/>
          <w:szCs w:val="22"/>
          <w:lang w:val="es-MX"/>
        </w:rPr>
        <w:t>21</w:t>
      </w:r>
      <w:r w:rsidRPr="0069023E">
        <w:rPr>
          <w:rFonts w:ascii="Arial" w:hAnsi="Arial" w:cs="Arial"/>
          <w:b/>
          <w:sz w:val="22"/>
          <w:szCs w:val="22"/>
          <w:lang w:val="es-MX"/>
        </w:rPr>
        <w:t xml:space="preserve">: </w:t>
      </w:r>
    </w:p>
    <w:p w:rsidR="006657E3" w:rsidRDefault="006657E3" w:rsidP="006657E3">
      <w:pPr>
        <w:pStyle w:val="Textoindependiente"/>
        <w:ind w:right="-70"/>
        <w:rPr>
          <w:rFonts w:ascii="Arial" w:hAnsi="Arial" w:cs="Arial"/>
          <w:b/>
          <w:sz w:val="22"/>
          <w:szCs w:val="22"/>
          <w:lang w:val="es-MX"/>
        </w:rPr>
      </w:pPr>
    </w:p>
    <w:p w:rsidR="006657E3" w:rsidRDefault="00AD7E69" w:rsidP="006657E3">
      <w:pPr>
        <w:pStyle w:val="Textoindependiente"/>
        <w:ind w:right="-70"/>
        <w:jc w:val="center"/>
        <w:rPr>
          <w:rFonts w:ascii="Arial" w:hAnsi="Arial" w:cs="Arial"/>
          <w:b/>
          <w:bCs/>
          <w:sz w:val="22"/>
          <w:szCs w:val="22"/>
          <w:lang w:val="es-MX"/>
        </w:rPr>
      </w:pPr>
      <w:r w:rsidRPr="001F0482">
        <w:rPr>
          <w:rFonts w:ascii="Arial" w:hAnsi="Arial" w:cs="Arial"/>
          <w:b/>
          <w:bCs/>
          <w:sz w:val="22"/>
          <w:szCs w:val="22"/>
          <w:lang w:val="es-MX"/>
        </w:rPr>
        <w:t xml:space="preserve">ESTADO DE ACTIVIDADES ACUMULADO </w:t>
      </w:r>
      <w:proofErr w:type="gramStart"/>
      <w:r w:rsidRPr="001F0482">
        <w:rPr>
          <w:rFonts w:ascii="Arial" w:hAnsi="Arial" w:cs="Arial"/>
          <w:b/>
          <w:bCs/>
          <w:sz w:val="22"/>
          <w:szCs w:val="22"/>
          <w:lang w:val="es-MX"/>
        </w:rPr>
        <w:t>( MILES</w:t>
      </w:r>
      <w:proofErr w:type="gramEnd"/>
      <w:r w:rsidRPr="001F0482">
        <w:rPr>
          <w:rFonts w:ascii="Arial" w:hAnsi="Arial" w:cs="Arial"/>
          <w:b/>
          <w:bCs/>
          <w:sz w:val="22"/>
          <w:szCs w:val="22"/>
          <w:lang w:val="es-MX"/>
        </w:rPr>
        <w:t xml:space="preserve"> DE PESOS )</w:t>
      </w:r>
    </w:p>
    <w:p w:rsidR="00AD7E69" w:rsidRPr="00A9269F" w:rsidRDefault="00D664B0" w:rsidP="006657E3">
      <w:pPr>
        <w:pStyle w:val="Textoindependiente"/>
        <w:ind w:right="-70"/>
        <w:rPr>
          <w:rFonts w:ascii="Arial" w:hAnsi="Arial" w:cs="Arial"/>
          <w:sz w:val="22"/>
          <w:szCs w:val="22"/>
          <w:lang w:val="es-MX"/>
        </w:rPr>
      </w:pPr>
      <w:r>
        <w:rPr>
          <w:rFonts w:ascii="Arial" w:hAnsi="Arial" w:cs="Arial"/>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79" type="#_x0000_t75" style="position:absolute;left:0;text-align:left;margin-left:16.5pt;margin-top:9.7pt;width:397.1pt;height:371.25pt;z-index:251729920;visibility:visible;mso-position-horizontal-relative:text;mso-position-vertical-relative:text">
            <v:imagedata r:id="rId9" o:title=""/>
          </v:shape>
          <o:OLEObject Type="Embed" ProgID="Excel.Sheet.8" ShapeID="2 Objeto" DrawAspect="Content" ObjectID="_1682757244" r:id="rId10"/>
        </w:pict>
      </w:r>
    </w:p>
    <w:p w:rsidR="00AD7E69" w:rsidRDefault="00AD7E69" w:rsidP="00AD7E69">
      <w:pPr>
        <w:pStyle w:val="Textoindependiente"/>
        <w:rPr>
          <w:rFonts w:ascii="Arial" w:hAnsi="Arial" w:cs="Arial"/>
          <w:b/>
          <w:sz w:val="22"/>
          <w:szCs w:val="22"/>
          <w:lang w:val="es-MX"/>
        </w:rPr>
      </w:pPr>
    </w:p>
    <w:tbl>
      <w:tblPr>
        <w:tblW w:w="9937" w:type="dxa"/>
        <w:tblInd w:w="-228" w:type="dxa"/>
        <w:tblLayout w:type="fixed"/>
        <w:tblCellMar>
          <w:left w:w="70" w:type="dxa"/>
          <w:right w:w="70" w:type="dxa"/>
        </w:tblCellMar>
        <w:tblLook w:val="0000" w:firstRow="0" w:lastRow="0" w:firstColumn="0" w:lastColumn="0" w:noHBand="0" w:noVBand="0"/>
      </w:tblPr>
      <w:tblGrid>
        <w:gridCol w:w="9937"/>
      </w:tblGrid>
      <w:tr w:rsidR="00AD7E69" w:rsidRPr="00D25952" w:rsidTr="00AF26B2">
        <w:trPr>
          <w:trHeight w:val="6"/>
        </w:trPr>
        <w:tc>
          <w:tcPr>
            <w:tcW w:w="9937"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AD7E69" w:rsidRPr="007772EF" w:rsidTr="00423671">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AD7E69" w:rsidRPr="007772EF" w:rsidRDefault="00AD7E69" w:rsidP="00423671">
                  <w:pPr>
                    <w:jc w:val="center"/>
                    <w:rPr>
                      <w:rFonts w:ascii="Arial" w:hAnsi="Arial" w:cs="Arial"/>
                      <w:b/>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AD7E69" w:rsidRPr="007772EF" w:rsidRDefault="00AD7E69" w:rsidP="00423671">
                  <w:pPr>
                    <w:pStyle w:val="Textoindependiente"/>
                    <w:ind w:right="-70"/>
                    <w:rPr>
                      <w:rFonts w:ascii="Arial" w:hAnsi="Arial" w:cs="Arial"/>
                      <w:b/>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AD7E69" w:rsidRPr="007772EF" w:rsidRDefault="00AD7E69" w:rsidP="00423671">
                  <w:pPr>
                    <w:pStyle w:val="Textoindependiente"/>
                    <w:ind w:right="-70"/>
                    <w:rPr>
                      <w:rFonts w:ascii="Arial" w:hAnsi="Arial" w:cs="Arial"/>
                      <w:b/>
                      <w:sz w:val="22"/>
                      <w:szCs w:val="22"/>
                      <w:lang w:val="es-MX"/>
                    </w:rPr>
                  </w:pPr>
                </w:p>
              </w:tc>
            </w:tr>
          </w:tbl>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Pr="007772EF"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rPr>
                <w:rFonts w:ascii="Arial" w:hAnsi="Arial" w:cs="Arial"/>
                <w:bCs/>
                <w:sz w:val="22"/>
                <w:szCs w:val="22"/>
                <w:lang w:val="es-MX"/>
              </w:rPr>
            </w:pPr>
          </w:p>
          <w:p w:rsidR="00AD7E69" w:rsidRDefault="00AD7E69" w:rsidP="00423671">
            <w:pPr>
              <w:pStyle w:val="Textoindependiente"/>
              <w:ind w:right="-70"/>
              <w:rPr>
                <w:rFonts w:ascii="Arial" w:hAnsi="Arial" w:cs="Arial"/>
                <w:bCs/>
                <w:sz w:val="22"/>
                <w:szCs w:val="22"/>
                <w:lang w:val="es-MX"/>
              </w:rPr>
            </w:pPr>
          </w:p>
          <w:p w:rsidR="00AD7E69" w:rsidRDefault="00AD7E69" w:rsidP="00423671">
            <w:pPr>
              <w:pStyle w:val="Textoindependiente"/>
              <w:ind w:right="-70"/>
              <w:rPr>
                <w:rFonts w:ascii="Arial" w:hAnsi="Arial" w:cs="Arial"/>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6657E3" w:rsidRDefault="006657E3" w:rsidP="00423671">
            <w:pPr>
              <w:pStyle w:val="Textoindependiente"/>
              <w:ind w:right="-70"/>
              <w:jc w:val="center"/>
              <w:rPr>
                <w:rFonts w:ascii="Arial" w:hAnsi="Arial" w:cs="Arial"/>
                <w:b/>
                <w:bCs/>
                <w:sz w:val="22"/>
                <w:szCs w:val="22"/>
                <w:lang w:val="es-MX"/>
              </w:rPr>
            </w:pPr>
          </w:p>
          <w:p w:rsidR="00AD7E69" w:rsidRPr="00CF0843" w:rsidRDefault="00AD7E69" w:rsidP="00423671">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 xml:space="preserve">ESTADO DE ACTIVIDADES COMPARATIVO </w:t>
            </w:r>
            <w:r>
              <w:rPr>
                <w:rFonts w:ascii="Arial" w:hAnsi="Arial" w:cs="Arial"/>
                <w:b/>
                <w:bCs/>
                <w:sz w:val="22"/>
                <w:szCs w:val="22"/>
                <w:lang w:val="es-MX"/>
              </w:rPr>
              <w:t>MARZO</w:t>
            </w:r>
            <w:r w:rsidRPr="00CF0843">
              <w:rPr>
                <w:rFonts w:ascii="Arial" w:hAnsi="Arial" w:cs="Arial"/>
                <w:b/>
                <w:bCs/>
                <w:sz w:val="22"/>
                <w:szCs w:val="22"/>
                <w:lang w:val="es-MX"/>
              </w:rPr>
              <w:t xml:space="preserve"> 2021</w:t>
            </w:r>
          </w:p>
          <w:p w:rsidR="00AD7E69" w:rsidRDefault="00AD7E69" w:rsidP="00423671">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REAL-PRESUPUESTO (MILES DE PESOS)</w:t>
            </w:r>
          </w:p>
          <w:tbl>
            <w:tblPr>
              <w:tblW w:w="8521" w:type="dxa"/>
              <w:tblLayout w:type="fixed"/>
              <w:tblCellMar>
                <w:left w:w="0" w:type="dxa"/>
                <w:right w:w="0" w:type="dxa"/>
              </w:tblCellMar>
              <w:tblLook w:val="0600" w:firstRow="0" w:lastRow="0" w:firstColumn="0" w:lastColumn="0" w:noHBand="1" w:noVBand="1"/>
            </w:tblPr>
            <w:tblGrid>
              <w:gridCol w:w="5367"/>
              <w:gridCol w:w="1577"/>
              <w:gridCol w:w="1577"/>
            </w:tblGrid>
            <w:tr w:rsidR="00AD7E69" w:rsidRPr="008439CE" w:rsidTr="00842F44">
              <w:trPr>
                <w:trHeight w:val="275"/>
              </w:trPr>
              <w:tc>
                <w:tcPr>
                  <w:tcW w:w="5367" w:type="dxa"/>
                  <w:tcBorders>
                    <w:top w:val="nil"/>
                    <w:left w:val="nil"/>
                    <w:bottom w:val="nil"/>
                    <w:right w:val="nil"/>
                  </w:tcBorders>
                  <w:shd w:val="clear" w:color="auto" w:fill="BFBFBF"/>
                  <w:tcMar>
                    <w:top w:w="15" w:type="dxa"/>
                    <w:left w:w="15" w:type="dxa"/>
                    <w:bottom w:w="0" w:type="dxa"/>
                    <w:right w:w="15"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3153"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AD7E69" w:rsidRPr="008439CE" w:rsidRDefault="00AD7E69" w:rsidP="00423671">
                  <w:pPr>
                    <w:pStyle w:val="Textoindependiente"/>
                    <w:ind w:right="-70"/>
                    <w:rPr>
                      <w:rFonts w:ascii="Arial" w:hAnsi="Arial" w:cs="Arial"/>
                      <w:b/>
                      <w:bCs/>
                      <w:sz w:val="22"/>
                      <w:szCs w:val="22"/>
                      <w:lang w:val="es-MX"/>
                    </w:rPr>
                  </w:pPr>
                  <w:r w:rsidRPr="008439CE">
                    <w:rPr>
                      <w:rFonts w:ascii="Arial" w:hAnsi="Arial" w:cs="Arial"/>
                      <w:b/>
                      <w:bCs/>
                      <w:sz w:val="22"/>
                      <w:szCs w:val="22"/>
                      <w:lang w:val="es-MX"/>
                    </w:rPr>
                    <w:t>MARZO</w:t>
                  </w:r>
                </w:p>
              </w:tc>
            </w:tr>
            <w:tr w:rsidR="00AD7E69" w:rsidRPr="008439CE" w:rsidTr="00842F44">
              <w:trPr>
                <w:trHeight w:val="275"/>
              </w:trPr>
              <w:tc>
                <w:tcPr>
                  <w:tcW w:w="5367" w:type="dxa"/>
                  <w:tcBorders>
                    <w:top w:val="nil"/>
                    <w:left w:val="nil"/>
                    <w:bottom w:val="nil"/>
                    <w:right w:val="nil"/>
                  </w:tcBorders>
                  <w:shd w:val="clear" w:color="auto" w:fill="BFBFBF"/>
                  <w:tcMar>
                    <w:top w:w="15" w:type="dxa"/>
                    <w:left w:w="15" w:type="dxa"/>
                    <w:bottom w:w="0" w:type="dxa"/>
                    <w:right w:w="15"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 </w:t>
                  </w:r>
                </w:p>
              </w:tc>
              <w:tc>
                <w:tcPr>
                  <w:tcW w:w="1577" w:type="dxa"/>
                  <w:tcBorders>
                    <w:top w:val="nil"/>
                    <w:left w:val="nil"/>
                    <w:bottom w:val="nil"/>
                    <w:right w:val="nil"/>
                  </w:tcBorders>
                  <w:shd w:val="clear" w:color="auto" w:fill="BFBFBF"/>
                  <w:tcMar>
                    <w:top w:w="15" w:type="dxa"/>
                    <w:left w:w="15" w:type="dxa"/>
                    <w:bottom w:w="0" w:type="dxa"/>
                    <w:right w:w="15" w:type="dxa"/>
                  </w:tcMar>
                  <w:vAlign w:val="center"/>
                  <w:hideMark/>
                </w:tcPr>
                <w:p w:rsidR="00AD7E69" w:rsidRPr="008439CE" w:rsidRDefault="00AD7E69" w:rsidP="00423671">
                  <w:pPr>
                    <w:pStyle w:val="Textoindependiente"/>
                    <w:ind w:right="-70"/>
                    <w:rPr>
                      <w:rFonts w:ascii="Arial" w:hAnsi="Arial" w:cs="Arial"/>
                      <w:b/>
                      <w:bCs/>
                      <w:sz w:val="22"/>
                      <w:szCs w:val="22"/>
                      <w:lang w:val="es-MX"/>
                    </w:rPr>
                  </w:pPr>
                  <w:r w:rsidRPr="008439CE">
                    <w:rPr>
                      <w:rFonts w:ascii="Arial" w:hAnsi="Arial" w:cs="Arial"/>
                      <w:b/>
                      <w:bCs/>
                      <w:sz w:val="22"/>
                      <w:szCs w:val="22"/>
                      <w:lang w:val="es-MX"/>
                    </w:rPr>
                    <w:t>REAL</w:t>
                  </w:r>
                </w:p>
              </w:tc>
              <w:tc>
                <w:tcPr>
                  <w:tcW w:w="1577" w:type="dxa"/>
                  <w:tcBorders>
                    <w:top w:val="nil"/>
                    <w:left w:val="nil"/>
                    <w:bottom w:val="nil"/>
                    <w:right w:val="nil"/>
                  </w:tcBorders>
                  <w:shd w:val="clear" w:color="auto" w:fill="BFBFBF"/>
                  <w:tcMar>
                    <w:top w:w="15" w:type="dxa"/>
                    <w:left w:w="15" w:type="dxa"/>
                    <w:bottom w:w="0" w:type="dxa"/>
                    <w:right w:w="15" w:type="dxa"/>
                  </w:tcMar>
                  <w:vAlign w:val="center"/>
                  <w:hideMark/>
                </w:tcPr>
                <w:p w:rsidR="00AD7E69" w:rsidRPr="008439CE" w:rsidRDefault="00AD7E69" w:rsidP="00423671">
                  <w:pPr>
                    <w:pStyle w:val="Textoindependiente"/>
                    <w:ind w:right="-70"/>
                    <w:rPr>
                      <w:rFonts w:ascii="Arial" w:hAnsi="Arial" w:cs="Arial"/>
                      <w:b/>
                      <w:bCs/>
                      <w:sz w:val="22"/>
                      <w:szCs w:val="22"/>
                      <w:lang w:val="es-MX"/>
                    </w:rPr>
                  </w:pPr>
                  <w:r w:rsidRPr="008439CE">
                    <w:rPr>
                      <w:rFonts w:ascii="Arial" w:hAnsi="Arial" w:cs="Arial"/>
                      <w:b/>
                      <w:bCs/>
                      <w:sz w:val="22"/>
                      <w:szCs w:val="22"/>
                      <w:lang w:val="es-MX"/>
                    </w:rPr>
                    <w:t>PPTO</w:t>
                  </w: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INGRESOS</w:t>
                  </w:r>
                  <w:proofErr w:type="gramStart"/>
                  <w:r w:rsidRPr="008439CE">
                    <w:rPr>
                      <w:rFonts w:ascii="Arial" w:hAnsi="Arial" w:cs="Arial"/>
                      <w:b/>
                      <w:bCs/>
                      <w:sz w:val="22"/>
                      <w:szCs w:val="22"/>
                      <w:lang w:val="es-MX"/>
                    </w:rPr>
                    <w:t>:  (</w:t>
                  </w:r>
                  <w:proofErr w:type="gramEnd"/>
                  <w:r w:rsidRPr="008439CE">
                    <w:rPr>
                      <w:rFonts w:ascii="Arial" w:hAnsi="Arial" w:cs="Arial"/>
                      <w:b/>
                      <w:bCs/>
                      <w:sz w:val="22"/>
                      <w:szCs w:val="22"/>
                      <w:lang w:val="es-MX"/>
                    </w:rPr>
                    <w:t xml:space="preserve"> SIN I.V.A. )</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 xml:space="preserve">Agua y Drenaje </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24,756</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22,409</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Aguas Residuales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0</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1,679</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Otros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1,570</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2,118</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Productos Financieros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206</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292</w:t>
                  </w: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Bonificaciones</w:t>
                  </w:r>
                </w:p>
              </w:tc>
              <w:tc>
                <w:tcPr>
                  <w:tcW w:w="1577"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(1,983)</w:t>
                  </w:r>
                </w:p>
              </w:tc>
              <w:tc>
                <w:tcPr>
                  <w:tcW w:w="157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(1,683)</w:t>
                  </w: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TOTAL INGRESOS NETOS</w:t>
                  </w:r>
                </w:p>
              </w:tc>
              <w:tc>
                <w:tcPr>
                  <w:tcW w:w="1577"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24,549</w:t>
                  </w:r>
                </w:p>
              </w:tc>
              <w:tc>
                <w:tcPr>
                  <w:tcW w:w="1577"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24,815</w:t>
                  </w:r>
                </w:p>
              </w:tc>
            </w:tr>
            <w:tr w:rsidR="00AD7E69" w:rsidRPr="008439CE" w:rsidTr="00842F44">
              <w:trPr>
                <w:trHeight w:val="8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p>
              </w:tc>
              <w:tc>
                <w:tcPr>
                  <w:tcW w:w="1577"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EGRESOS:</w:t>
                  </w:r>
                </w:p>
              </w:tc>
              <w:tc>
                <w:tcPr>
                  <w:tcW w:w="1577" w:type="dxa"/>
                  <w:tcBorders>
                    <w:top w:val="nil"/>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Servicios Personales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12,130</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12,834</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Servicios Generales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7,602</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3D2B6A">
                    <w:rPr>
                      <w:rFonts w:ascii="Arial" w:hAnsi="Arial" w:cs="Arial"/>
                      <w:b/>
                      <w:bCs/>
                      <w:sz w:val="22"/>
                      <w:szCs w:val="22"/>
                      <w:lang w:val="es-MX"/>
                    </w:rPr>
                    <w:t>7,792</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Materiales y Suministros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1,168</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1,186</w:t>
                  </w:r>
                </w:p>
              </w:tc>
            </w:tr>
            <w:tr w:rsidR="00AD7E69" w:rsidRPr="008439CE" w:rsidTr="00842F44">
              <w:trPr>
                <w:trHeight w:val="27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Gastos Financieros y Otros</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70</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3D2B6A">
                    <w:rPr>
                      <w:rFonts w:ascii="Arial" w:hAnsi="Arial" w:cs="Arial"/>
                      <w:b/>
                      <w:bCs/>
                      <w:sz w:val="22"/>
                      <w:szCs w:val="22"/>
                      <w:lang w:val="es-MX"/>
                    </w:rPr>
                    <w:t>60</w:t>
                  </w:r>
                </w:p>
              </w:tc>
            </w:tr>
            <w:tr w:rsidR="00AD7E69" w:rsidRPr="008439CE" w:rsidTr="00842F44">
              <w:trPr>
                <w:trHeight w:val="162"/>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 xml:space="preserve"> </w:t>
                  </w:r>
                </w:p>
              </w:tc>
              <w:tc>
                <w:tcPr>
                  <w:tcW w:w="157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TOTAL EGRESOS</w:t>
                  </w:r>
                </w:p>
              </w:tc>
              <w:tc>
                <w:tcPr>
                  <w:tcW w:w="1577"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20,970</w:t>
                  </w:r>
                </w:p>
              </w:tc>
              <w:tc>
                <w:tcPr>
                  <w:tcW w:w="157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21,872</w:t>
                  </w:r>
                </w:p>
              </w:tc>
            </w:tr>
            <w:tr w:rsidR="00AD7E69" w:rsidRPr="008439CE" w:rsidTr="00842F44">
              <w:trPr>
                <w:trHeight w:val="256"/>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p>
              </w:tc>
              <w:tc>
                <w:tcPr>
                  <w:tcW w:w="157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RESULTADOS ANTES DEPRECIACIÓN</w:t>
                  </w:r>
                </w:p>
              </w:tc>
              <w:tc>
                <w:tcPr>
                  <w:tcW w:w="1577" w:type="dxa"/>
                  <w:tcBorders>
                    <w:top w:val="nil"/>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3,579</w:t>
                  </w: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2,943</w:t>
                  </w:r>
                </w:p>
              </w:tc>
            </w:tr>
            <w:tr w:rsidR="00AD7E69" w:rsidRPr="008439CE" w:rsidTr="00842F44">
              <w:trPr>
                <w:trHeight w:val="181"/>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p>
              </w:tc>
              <w:tc>
                <w:tcPr>
                  <w:tcW w:w="1577" w:type="dxa"/>
                  <w:tcBorders>
                    <w:top w:val="nil"/>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 xml:space="preserve"> Depreciaciones y Amortizaciones</w:t>
                  </w:r>
                </w:p>
              </w:tc>
              <w:tc>
                <w:tcPr>
                  <w:tcW w:w="157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2,912</w:t>
                  </w:r>
                </w:p>
              </w:tc>
              <w:tc>
                <w:tcPr>
                  <w:tcW w:w="157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2,800</w:t>
                  </w: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left"/>
                    <w:rPr>
                      <w:rFonts w:ascii="Arial" w:hAnsi="Arial" w:cs="Arial"/>
                      <w:b/>
                      <w:bCs/>
                      <w:sz w:val="22"/>
                      <w:szCs w:val="22"/>
                      <w:lang w:val="es-MX"/>
                    </w:rPr>
                  </w:pPr>
                </w:p>
              </w:tc>
              <w:tc>
                <w:tcPr>
                  <w:tcW w:w="157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AD7E69" w:rsidRPr="008439CE" w:rsidRDefault="00AD7E69" w:rsidP="00423671">
                  <w:pPr>
                    <w:pStyle w:val="Textoindependiente"/>
                    <w:ind w:right="-70"/>
                    <w:jc w:val="center"/>
                    <w:rPr>
                      <w:rFonts w:ascii="Arial" w:hAnsi="Arial" w:cs="Arial"/>
                      <w:b/>
                      <w:bCs/>
                      <w:sz w:val="22"/>
                      <w:szCs w:val="22"/>
                      <w:lang w:val="es-MX"/>
                    </w:rPr>
                  </w:pPr>
                </w:p>
              </w:tc>
              <w:tc>
                <w:tcPr>
                  <w:tcW w:w="1577"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p>
              </w:tc>
            </w:tr>
            <w:tr w:rsidR="00AD7E69" w:rsidRPr="008439CE" w:rsidTr="00842F44">
              <w:trPr>
                <w:trHeight w:val="275"/>
              </w:trPr>
              <w:tc>
                <w:tcPr>
                  <w:tcW w:w="536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8439CE" w:rsidRDefault="00AD7E69" w:rsidP="00423671">
                  <w:pPr>
                    <w:pStyle w:val="Textoindependiente"/>
                    <w:ind w:right="-70"/>
                    <w:jc w:val="left"/>
                    <w:rPr>
                      <w:rFonts w:ascii="Arial" w:hAnsi="Arial" w:cs="Arial"/>
                      <w:b/>
                      <w:bCs/>
                      <w:sz w:val="22"/>
                      <w:szCs w:val="22"/>
                      <w:lang w:val="es-MX"/>
                    </w:rPr>
                  </w:pPr>
                  <w:r w:rsidRPr="008439CE">
                    <w:rPr>
                      <w:rFonts w:ascii="Arial" w:hAnsi="Arial" w:cs="Arial"/>
                      <w:b/>
                      <w:bCs/>
                      <w:sz w:val="22"/>
                      <w:szCs w:val="22"/>
                      <w:lang w:val="es-MX"/>
                    </w:rPr>
                    <w:t>RESULTADO DEL EJERCICIO AHORR</w:t>
                  </w:r>
                  <w:r w:rsidR="00842F44">
                    <w:rPr>
                      <w:rFonts w:ascii="Arial" w:hAnsi="Arial" w:cs="Arial"/>
                      <w:b/>
                      <w:bCs/>
                      <w:sz w:val="22"/>
                      <w:szCs w:val="22"/>
                      <w:lang w:val="es-MX"/>
                    </w:rPr>
                    <w:t>O</w:t>
                  </w:r>
                </w:p>
              </w:tc>
              <w:tc>
                <w:tcPr>
                  <w:tcW w:w="1577"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677</w:t>
                  </w:r>
                </w:p>
              </w:tc>
              <w:tc>
                <w:tcPr>
                  <w:tcW w:w="157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AD7E69" w:rsidRPr="008439CE" w:rsidRDefault="00AD7E69" w:rsidP="00423671">
                  <w:pPr>
                    <w:pStyle w:val="Textoindependiente"/>
                    <w:ind w:right="-70"/>
                    <w:jc w:val="center"/>
                    <w:rPr>
                      <w:rFonts w:ascii="Arial" w:hAnsi="Arial" w:cs="Arial"/>
                      <w:b/>
                      <w:bCs/>
                      <w:sz w:val="22"/>
                      <w:szCs w:val="22"/>
                      <w:lang w:val="es-MX"/>
                    </w:rPr>
                  </w:pPr>
                  <w:r w:rsidRPr="008439CE">
                    <w:rPr>
                      <w:rFonts w:ascii="Arial" w:hAnsi="Arial" w:cs="Arial"/>
                      <w:b/>
                      <w:bCs/>
                      <w:sz w:val="22"/>
                      <w:szCs w:val="22"/>
                      <w:lang w:val="es-MX"/>
                    </w:rPr>
                    <w:t>143</w:t>
                  </w:r>
                </w:p>
              </w:tc>
            </w:tr>
          </w:tbl>
          <w:p w:rsidR="00842F44" w:rsidRDefault="00842F44" w:rsidP="00423671">
            <w:pPr>
              <w:pStyle w:val="Textoindependiente"/>
              <w:ind w:right="-70"/>
              <w:jc w:val="center"/>
              <w:rPr>
                <w:rFonts w:ascii="Arial" w:hAnsi="Arial" w:cs="Arial"/>
                <w:b/>
                <w:bCs/>
                <w:sz w:val="22"/>
                <w:szCs w:val="22"/>
                <w:lang w:val="es-MX"/>
              </w:rPr>
            </w:pPr>
          </w:p>
          <w:p w:rsidR="00AD7E69" w:rsidRPr="0048467D" w:rsidRDefault="00AD7E69" w:rsidP="00423671">
            <w:pPr>
              <w:pStyle w:val="Textoindependiente"/>
              <w:ind w:right="-70"/>
              <w:jc w:val="center"/>
              <w:rPr>
                <w:rFonts w:ascii="Arial" w:hAnsi="Arial" w:cs="Arial"/>
                <w:b/>
                <w:bCs/>
                <w:sz w:val="22"/>
                <w:szCs w:val="22"/>
                <w:lang w:val="es-MX"/>
              </w:rPr>
            </w:pPr>
            <w:r w:rsidRPr="0048467D">
              <w:rPr>
                <w:rFonts w:ascii="Arial" w:hAnsi="Arial" w:cs="Arial"/>
                <w:b/>
                <w:bCs/>
                <w:sz w:val="22"/>
                <w:szCs w:val="22"/>
                <w:lang w:val="es-MX"/>
              </w:rPr>
              <w:t xml:space="preserve">ESTADO  DE  FLUJO DE EFECTIVO  </w:t>
            </w:r>
            <w:r>
              <w:rPr>
                <w:rFonts w:ascii="Arial" w:hAnsi="Arial" w:cs="Arial"/>
                <w:b/>
                <w:bCs/>
                <w:sz w:val="22"/>
                <w:szCs w:val="22"/>
                <w:lang w:val="es-MX"/>
              </w:rPr>
              <w:t>MARZO</w:t>
            </w:r>
            <w:r w:rsidRPr="0048467D">
              <w:rPr>
                <w:rFonts w:ascii="Arial" w:hAnsi="Arial" w:cs="Arial"/>
                <w:b/>
                <w:bCs/>
                <w:sz w:val="22"/>
                <w:szCs w:val="22"/>
                <w:lang w:val="es-MX"/>
              </w:rPr>
              <w:t xml:space="preserve"> 2021</w:t>
            </w:r>
          </w:p>
          <w:p w:rsidR="00AD7E69" w:rsidRPr="0048467D" w:rsidRDefault="00AD7E69" w:rsidP="00423671">
            <w:pPr>
              <w:pStyle w:val="Textoindependiente"/>
              <w:ind w:right="-70"/>
              <w:jc w:val="center"/>
              <w:rPr>
                <w:rFonts w:ascii="Arial" w:hAnsi="Arial" w:cs="Arial"/>
                <w:b/>
                <w:bCs/>
                <w:sz w:val="22"/>
                <w:szCs w:val="22"/>
                <w:lang w:val="es-MX"/>
              </w:rPr>
            </w:pPr>
            <w:r w:rsidRPr="0048467D">
              <w:rPr>
                <w:rFonts w:ascii="Arial" w:hAnsi="Arial" w:cs="Arial"/>
                <w:b/>
                <w:bCs/>
                <w:sz w:val="22"/>
                <w:szCs w:val="22"/>
                <w:lang w:val="es-MX"/>
              </w:rPr>
              <w:t>( MILES DE PESOS )</w:t>
            </w:r>
          </w:p>
          <w:p w:rsidR="00AD7E69" w:rsidRDefault="00D664B0" w:rsidP="00423671">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pict>
                <v:shape id="_x0000_s1080" type="#_x0000_t75" style="position:absolute;left:0;text-align:left;margin-left:31.8pt;margin-top:2.05pt;width:371.7pt;height:327.95pt;z-index:251730944;visibility:visible">
                  <v:imagedata r:id="rId11" o:title=""/>
                </v:shape>
                <o:OLEObject Type="Embed" ProgID="Excel.Sheet.12" ShapeID="_x0000_s1080" DrawAspect="Content" ObjectID="_1682757245" r:id="rId12"/>
              </w:pict>
            </w: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bCs/>
                <w:sz w:val="22"/>
                <w:szCs w:val="22"/>
                <w:lang w:val="es-MX"/>
              </w:rPr>
            </w:pPr>
          </w:p>
          <w:p w:rsidR="00AD7E69" w:rsidRDefault="00AD7E69" w:rsidP="00423671">
            <w:pPr>
              <w:pStyle w:val="Textoindependiente"/>
              <w:ind w:right="-70"/>
              <w:jc w:val="center"/>
              <w:rPr>
                <w:rFonts w:ascii="Arial" w:hAnsi="Arial" w:cs="Arial"/>
                <w:b/>
                <w:sz w:val="22"/>
                <w:szCs w:val="22"/>
                <w:lang w:val="es-MX"/>
              </w:rPr>
            </w:pPr>
            <w:r>
              <w:rPr>
                <w:rFonts w:ascii="Arial" w:hAnsi="Arial" w:cs="Arial"/>
                <w:b/>
                <w:bCs/>
                <w:sz w:val="22"/>
                <w:szCs w:val="22"/>
                <w:lang w:val="es-MX"/>
              </w:rPr>
              <w:t xml:space="preserve">                        </w:t>
            </w:r>
          </w:p>
          <w:p w:rsidR="00AD7E69" w:rsidRPr="00987827" w:rsidRDefault="00AD7E69" w:rsidP="00423671">
            <w:pPr>
              <w:pStyle w:val="Textoindependiente"/>
              <w:ind w:right="-70"/>
              <w:jc w:val="center"/>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Default="00AD7E69" w:rsidP="00423671">
            <w:pPr>
              <w:pStyle w:val="Textoindependiente"/>
              <w:ind w:right="-70"/>
              <w:rPr>
                <w:rFonts w:ascii="Arial" w:hAnsi="Arial" w:cs="Arial"/>
                <w:b/>
                <w:sz w:val="22"/>
                <w:szCs w:val="22"/>
                <w:lang w:val="es-MX"/>
              </w:rPr>
            </w:pPr>
          </w:p>
          <w:p w:rsidR="00AD7E69" w:rsidRPr="00BE10BC" w:rsidRDefault="00AD7E69" w:rsidP="00423671">
            <w:pPr>
              <w:pStyle w:val="Textoindependiente"/>
              <w:ind w:right="-70"/>
              <w:jc w:val="center"/>
              <w:rPr>
                <w:rFonts w:ascii="Arial" w:hAnsi="Arial" w:cs="Arial"/>
                <w:b/>
                <w:sz w:val="22"/>
                <w:szCs w:val="22"/>
                <w:lang w:val="es-MX"/>
              </w:rPr>
            </w:pPr>
            <w:r w:rsidRPr="00BE10BC">
              <w:rPr>
                <w:rFonts w:ascii="Arial" w:hAnsi="Arial" w:cs="Arial"/>
                <w:b/>
                <w:bCs/>
                <w:sz w:val="22"/>
                <w:szCs w:val="22"/>
                <w:lang w:val="es-MX"/>
              </w:rPr>
              <w:t xml:space="preserve">ESTADO DE SITUACIÓN FINANCIERA  </w:t>
            </w:r>
            <w:r>
              <w:rPr>
                <w:rFonts w:ascii="Arial" w:hAnsi="Arial" w:cs="Arial"/>
                <w:b/>
                <w:bCs/>
                <w:sz w:val="22"/>
                <w:szCs w:val="22"/>
                <w:lang w:val="es-MX"/>
              </w:rPr>
              <w:t>MARZO</w:t>
            </w:r>
            <w:r w:rsidRPr="00BE10BC">
              <w:rPr>
                <w:rFonts w:ascii="Arial" w:hAnsi="Arial" w:cs="Arial"/>
                <w:b/>
                <w:bCs/>
                <w:sz w:val="22"/>
                <w:szCs w:val="22"/>
                <w:lang w:val="es-MX"/>
              </w:rPr>
              <w:t xml:space="preserve"> 2021</w:t>
            </w:r>
          </w:p>
          <w:p w:rsidR="00AD7E69" w:rsidRDefault="00AD7E69" w:rsidP="00423671">
            <w:pPr>
              <w:pStyle w:val="Textoindependiente"/>
              <w:ind w:right="-70"/>
              <w:jc w:val="center"/>
              <w:rPr>
                <w:rFonts w:ascii="Arial" w:hAnsi="Arial" w:cs="Arial"/>
                <w:b/>
                <w:sz w:val="22"/>
                <w:szCs w:val="22"/>
                <w:lang w:val="es-MX"/>
              </w:rPr>
            </w:pPr>
            <w:r w:rsidRPr="00BE10BC">
              <w:rPr>
                <w:rFonts w:ascii="Arial" w:hAnsi="Arial" w:cs="Arial"/>
                <w:b/>
                <w:bCs/>
                <w:sz w:val="22"/>
                <w:szCs w:val="22"/>
                <w:lang w:val="es-MX"/>
              </w:rPr>
              <w:t>( MILES DE PESOS )</w:t>
            </w:r>
          </w:p>
          <w:tbl>
            <w:tblPr>
              <w:tblW w:w="7390" w:type="dxa"/>
              <w:tblLayout w:type="fixed"/>
              <w:tblCellMar>
                <w:left w:w="0" w:type="dxa"/>
                <w:right w:w="0" w:type="dxa"/>
              </w:tblCellMar>
              <w:tblLook w:val="0600" w:firstRow="0" w:lastRow="0" w:firstColumn="0" w:lastColumn="0" w:noHBand="1" w:noVBand="1"/>
            </w:tblPr>
            <w:tblGrid>
              <w:gridCol w:w="101"/>
              <w:gridCol w:w="33"/>
              <w:gridCol w:w="84"/>
              <w:gridCol w:w="1290"/>
              <w:gridCol w:w="687"/>
              <w:gridCol w:w="709"/>
              <w:gridCol w:w="415"/>
              <w:gridCol w:w="570"/>
              <w:gridCol w:w="1306"/>
              <w:gridCol w:w="587"/>
              <w:gridCol w:w="737"/>
              <w:gridCol w:w="871"/>
            </w:tblGrid>
            <w:tr w:rsidR="00AD7E69" w:rsidRPr="00175C05" w:rsidTr="00423671">
              <w:trPr>
                <w:trHeight w:val="207"/>
              </w:trPr>
              <w:tc>
                <w:tcPr>
                  <w:tcW w:w="2195"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AD7E69" w:rsidRPr="00175C05" w:rsidRDefault="00AD7E69" w:rsidP="00423671">
                  <w:pPr>
                    <w:pStyle w:val="Textoindependiente"/>
                    <w:ind w:right="-70"/>
                    <w:rPr>
                      <w:rFonts w:ascii="Arial" w:hAnsi="Arial" w:cs="Arial"/>
                      <w:b/>
                      <w:sz w:val="16"/>
                      <w:szCs w:val="16"/>
                      <w:lang w:val="es-MX"/>
                    </w:rPr>
                  </w:pPr>
                  <w:r w:rsidRPr="00175C05">
                    <w:rPr>
                      <w:rFonts w:ascii="Arial" w:hAnsi="Arial" w:cs="Arial"/>
                      <w:b/>
                      <w:bCs/>
                      <w:sz w:val="16"/>
                      <w:szCs w:val="16"/>
                      <w:lang w:val="es-MX"/>
                    </w:rPr>
                    <w:t>ACTIVO</w:t>
                  </w:r>
                </w:p>
              </w:tc>
              <w:tc>
                <w:tcPr>
                  <w:tcW w:w="709" w:type="dxa"/>
                  <w:tcBorders>
                    <w:top w:val="nil"/>
                    <w:left w:val="nil"/>
                    <w:bottom w:val="nil"/>
                    <w:right w:val="nil"/>
                  </w:tcBorders>
                  <w:shd w:val="clear" w:color="auto" w:fill="C0C0C0"/>
                  <w:tcMar>
                    <w:top w:w="4" w:type="dxa"/>
                    <w:left w:w="4" w:type="dxa"/>
                    <w:bottom w:w="0" w:type="dxa"/>
                    <w:right w:w="4" w:type="dxa"/>
                  </w:tcMar>
                  <w:vAlign w:val="bottom"/>
                  <w:hideMark/>
                </w:tcPr>
                <w:p w:rsidR="00AD7E69" w:rsidRPr="00175C05" w:rsidRDefault="00AD7E69" w:rsidP="00423671">
                  <w:pPr>
                    <w:pStyle w:val="Textoindependiente"/>
                    <w:ind w:right="-70"/>
                    <w:rPr>
                      <w:rFonts w:ascii="Arial" w:hAnsi="Arial" w:cs="Arial"/>
                      <w:b/>
                      <w:sz w:val="16"/>
                      <w:szCs w:val="16"/>
                      <w:lang w:val="es-MX"/>
                    </w:rPr>
                  </w:pPr>
                  <w:r w:rsidRPr="00175C05">
                    <w:rPr>
                      <w:rFonts w:ascii="Arial" w:hAnsi="Arial" w:cs="Arial"/>
                      <w:b/>
                      <w:bCs/>
                      <w:sz w:val="16"/>
                      <w:szCs w:val="16"/>
                      <w:lang w:val="es-MX"/>
                    </w:rPr>
                    <w:t> </w:t>
                  </w:r>
                </w:p>
              </w:tc>
              <w:tc>
                <w:tcPr>
                  <w:tcW w:w="415" w:type="dxa"/>
                  <w:tcBorders>
                    <w:top w:val="nil"/>
                    <w:left w:val="nil"/>
                    <w:bottom w:val="nil"/>
                    <w:right w:val="nil"/>
                  </w:tcBorders>
                  <w:shd w:val="clear" w:color="auto" w:fill="C0C0C0"/>
                  <w:tcMar>
                    <w:top w:w="4" w:type="dxa"/>
                    <w:left w:w="4" w:type="dxa"/>
                    <w:bottom w:w="0" w:type="dxa"/>
                    <w:right w:w="4" w:type="dxa"/>
                  </w:tcMar>
                  <w:vAlign w:val="bottom"/>
                  <w:hideMark/>
                </w:tcPr>
                <w:p w:rsidR="00AD7E69" w:rsidRPr="00175C05" w:rsidRDefault="00AD7E69" w:rsidP="00423671">
                  <w:pPr>
                    <w:pStyle w:val="Textoindependiente"/>
                    <w:ind w:right="-70"/>
                    <w:rPr>
                      <w:rFonts w:ascii="Arial" w:hAnsi="Arial" w:cs="Arial"/>
                      <w:b/>
                      <w:sz w:val="16"/>
                      <w:szCs w:val="16"/>
                      <w:lang w:val="es-MX"/>
                    </w:rPr>
                  </w:pPr>
                  <w:r w:rsidRPr="00175C05">
                    <w:rPr>
                      <w:rFonts w:ascii="Arial" w:hAnsi="Arial" w:cs="Arial"/>
                      <w:b/>
                      <w:bCs/>
                      <w:sz w:val="16"/>
                      <w:szCs w:val="16"/>
                      <w:lang w:val="es-MX"/>
                    </w:rPr>
                    <w:t> </w:t>
                  </w:r>
                </w:p>
              </w:tc>
              <w:tc>
                <w:tcPr>
                  <w:tcW w:w="3200"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AD7E69" w:rsidRPr="00175C05" w:rsidRDefault="00AD7E69" w:rsidP="00423671">
                  <w:pPr>
                    <w:pStyle w:val="Textoindependiente"/>
                    <w:ind w:right="-70"/>
                    <w:rPr>
                      <w:rFonts w:ascii="Arial" w:hAnsi="Arial" w:cs="Arial"/>
                      <w:b/>
                      <w:sz w:val="16"/>
                      <w:szCs w:val="16"/>
                      <w:lang w:val="es-MX"/>
                    </w:rPr>
                  </w:pPr>
                  <w:r w:rsidRPr="00175C05">
                    <w:rPr>
                      <w:rFonts w:ascii="Arial" w:hAnsi="Arial" w:cs="Arial"/>
                      <w:b/>
                      <w:bCs/>
                      <w:sz w:val="16"/>
                      <w:szCs w:val="16"/>
                      <w:lang w:val="es-MX"/>
                    </w:rPr>
                    <w:t>PASIVO</w:t>
                  </w:r>
                </w:p>
              </w:tc>
              <w:tc>
                <w:tcPr>
                  <w:tcW w:w="871" w:type="dxa"/>
                  <w:tcBorders>
                    <w:top w:val="nil"/>
                    <w:left w:val="nil"/>
                    <w:bottom w:val="nil"/>
                    <w:right w:val="nil"/>
                  </w:tcBorders>
                  <w:shd w:val="clear" w:color="auto" w:fill="BFBFBF"/>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sz w:val="16"/>
                      <w:szCs w:val="16"/>
                      <w:lang w:val="es-MX"/>
                    </w:rPr>
                    <w:t> </w:t>
                  </w:r>
                </w:p>
              </w:tc>
            </w:tr>
            <w:tr w:rsidR="00AD7E69" w:rsidRPr="00175C05" w:rsidTr="00423671">
              <w:trPr>
                <w:trHeight w:val="207"/>
              </w:trPr>
              <w:tc>
                <w:tcPr>
                  <w:tcW w:w="150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CIRCULANTE</w:t>
                  </w:r>
                </w:p>
              </w:tc>
              <w:tc>
                <w:tcPr>
                  <w:tcW w:w="68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FEB-21</w:t>
                  </w:r>
                </w:p>
              </w:tc>
              <w:tc>
                <w:tcPr>
                  <w:tcW w:w="7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MAR-21</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c>
                <w:tcPr>
                  <w:tcW w:w="246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A CORTO PLAZO</w:t>
                  </w:r>
                </w:p>
              </w:tc>
              <w:tc>
                <w:tcPr>
                  <w:tcW w:w="73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FEB-21</w:t>
                  </w: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bCs/>
                      <w:sz w:val="16"/>
                      <w:szCs w:val="16"/>
                      <w:lang w:val="es-MX"/>
                    </w:rPr>
                    <w:t>MAR-21</w:t>
                  </w:r>
                </w:p>
              </w:tc>
            </w:tr>
            <w:tr w:rsidR="00AD7E69" w:rsidRPr="006D0EB7" w:rsidTr="00423671">
              <w:trPr>
                <w:trHeight w:val="216"/>
              </w:trPr>
              <w:tc>
                <w:tcPr>
                  <w:tcW w:w="13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37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Caja y Bancos</w:t>
                  </w:r>
                </w:p>
              </w:tc>
              <w:tc>
                <w:tcPr>
                  <w:tcW w:w="68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4,871</w:t>
                  </w:r>
                </w:p>
              </w:tc>
              <w:tc>
                <w:tcPr>
                  <w:tcW w:w="70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2,852</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Proveedores</w:t>
                  </w:r>
                </w:p>
              </w:tc>
              <w:tc>
                <w:tcPr>
                  <w:tcW w:w="73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6,626</w:t>
                  </w:r>
                </w:p>
              </w:tc>
              <w:tc>
                <w:tcPr>
                  <w:tcW w:w="87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6,831</w:t>
                  </w: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Fondo para Obras</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13,601</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15,885</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Acreedores Diversos</w:t>
                  </w:r>
                </w:p>
              </w:tc>
              <w:tc>
                <w:tcPr>
                  <w:tcW w:w="73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14,538</w:t>
                  </w:r>
                </w:p>
              </w:tc>
              <w:tc>
                <w:tcPr>
                  <w:tcW w:w="871"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13,098</w:t>
                  </w: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Documentos por Cobrar</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0</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0</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 xml:space="preserve">Impuestos  y Derechos por Pagar </w:t>
                  </w:r>
                </w:p>
              </w:tc>
              <w:tc>
                <w:tcPr>
                  <w:tcW w:w="73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6,560</w:t>
                  </w:r>
                </w:p>
              </w:tc>
              <w:tc>
                <w:tcPr>
                  <w:tcW w:w="871"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6,866</w:t>
                  </w: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Deudores Diversos</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2,105</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2,114</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Anticipo a Consumo</w:t>
                  </w:r>
                </w:p>
              </w:tc>
              <w:tc>
                <w:tcPr>
                  <w:tcW w:w="73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0</w:t>
                  </w:r>
                </w:p>
              </w:tc>
              <w:tc>
                <w:tcPr>
                  <w:tcW w:w="871"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0</w:t>
                  </w: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Almacén</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8,581</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8,519</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roofErr w:type="spellStart"/>
                  <w:r w:rsidRPr="0068219F">
                    <w:rPr>
                      <w:rFonts w:ascii="Arial" w:hAnsi="Arial" w:cs="Arial"/>
                      <w:sz w:val="14"/>
                      <w:szCs w:val="14"/>
                      <w:lang w:val="es-MX"/>
                    </w:rPr>
                    <w:t>Ant</w:t>
                  </w:r>
                  <w:proofErr w:type="spellEnd"/>
                  <w:r w:rsidRPr="0068219F">
                    <w:rPr>
                      <w:rFonts w:ascii="Arial" w:hAnsi="Arial" w:cs="Arial"/>
                      <w:sz w:val="14"/>
                      <w:szCs w:val="14"/>
                      <w:lang w:val="es-MX"/>
                    </w:rPr>
                    <w:t>. a Proveedores</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21</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136</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Imp.  Acreditables</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4,619</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4,496</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16"/>
              </w:trPr>
              <w:tc>
                <w:tcPr>
                  <w:tcW w:w="13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3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Cuentas por Cobrar</w:t>
                  </w:r>
                </w:p>
              </w:tc>
              <w:tc>
                <w:tcPr>
                  <w:tcW w:w="68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155</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213</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07"/>
              </w:trPr>
              <w:tc>
                <w:tcPr>
                  <w:tcW w:w="150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r w:rsidRPr="0068219F">
                    <w:rPr>
                      <w:rFonts w:ascii="Arial" w:hAnsi="Arial" w:cs="Arial"/>
                      <w:b/>
                      <w:bCs/>
                      <w:sz w:val="14"/>
                      <w:szCs w:val="14"/>
                      <w:lang w:val="es-MX"/>
                    </w:rPr>
                    <w:t xml:space="preserve">TOTAL CIRCULANTE </w:t>
                  </w:r>
                </w:p>
              </w:tc>
              <w:tc>
                <w:tcPr>
                  <w:tcW w:w="68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33,953</w:t>
                  </w:r>
                </w:p>
              </w:tc>
              <w:tc>
                <w:tcPr>
                  <w:tcW w:w="70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34,215</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A CORTO PLAZO</w:t>
                  </w:r>
                </w:p>
              </w:tc>
              <w:tc>
                <w:tcPr>
                  <w:tcW w:w="73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27,724</w:t>
                  </w:r>
                </w:p>
              </w:tc>
              <w:tc>
                <w:tcPr>
                  <w:tcW w:w="871"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26,795</w:t>
                  </w:r>
                </w:p>
              </w:tc>
            </w:tr>
            <w:tr w:rsidR="00AD7E69" w:rsidRPr="006D0EB7" w:rsidTr="00423671">
              <w:trPr>
                <w:trHeight w:val="16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68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7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07"/>
              </w:trPr>
              <w:tc>
                <w:tcPr>
                  <w:tcW w:w="1508"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r w:rsidRPr="0068219F">
                    <w:rPr>
                      <w:rFonts w:ascii="Arial" w:hAnsi="Arial" w:cs="Arial"/>
                      <w:b/>
                      <w:bCs/>
                      <w:sz w:val="14"/>
                      <w:szCs w:val="14"/>
                      <w:lang w:val="es-MX"/>
                    </w:rPr>
                    <w:t>FIJO</w:t>
                  </w:r>
                </w:p>
              </w:tc>
              <w:tc>
                <w:tcPr>
                  <w:tcW w:w="68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b/>
                      <w:sz w:val="14"/>
                      <w:szCs w:val="14"/>
                      <w:lang w:val="es-MX"/>
                    </w:rPr>
                  </w:pPr>
                  <w:r w:rsidRPr="0068219F">
                    <w:rPr>
                      <w:rFonts w:ascii="Arial" w:hAnsi="Arial" w:cs="Arial"/>
                      <w:b/>
                      <w:bCs/>
                      <w:sz w:val="14"/>
                      <w:szCs w:val="14"/>
                      <w:lang w:val="es-MX"/>
                    </w:rPr>
                    <w:t xml:space="preserve"> </w:t>
                  </w:r>
                </w:p>
              </w:tc>
              <w:tc>
                <w:tcPr>
                  <w:tcW w:w="7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CONTINGENTE</w:t>
                  </w:r>
                </w:p>
              </w:tc>
              <w:tc>
                <w:tcPr>
                  <w:tcW w:w="7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16"/>
              </w:trPr>
              <w:tc>
                <w:tcPr>
                  <w:tcW w:w="218"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Inmuebles y Equipo</w:t>
                  </w:r>
                </w:p>
              </w:tc>
              <w:tc>
                <w:tcPr>
                  <w:tcW w:w="68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132,642</w:t>
                  </w:r>
                </w:p>
              </w:tc>
              <w:tc>
                <w:tcPr>
                  <w:tcW w:w="70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132,808</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73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1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 xml:space="preserve">Obras en Operación </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506,016</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507,885</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Reserva para Indemnización</w:t>
                  </w: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34,936</w:t>
                  </w: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35,101</w:t>
                  </w:r>
                </w:p>
              </w:tc>
            </w:tr>
            <w:tr w:rsidR="00AD7E69" w:rsidRPr="006D0EB7" w:rsidTr="00423671">
              <w:trPr>
                <w:trHeight w:val="21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Obras en Proceso</w:t>
                  </w:r>
                </w:p>
              </w:tc>
              <w:tc>
                <w:tcPr>
                  <w:tcW w:w="687"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29,519</w:t>
                  </w:r>
                </w:p>
              </w:tc>
              <w:tc>
                <w:tcPr>
                  <w:tcW w:w="709" w:type="dxa"/>
                  <w:tcBorders>
                    <w:top w:val="nil"/>
                    <w:left w:val="nil"/>
                    <w:bottom w:val="nil"/>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30,107</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7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Depreciación</w:t>
                  </w:r>
                </w:p>
              </w:tc>
              <w:tc>
                <w:tcPr>
                  <w:tcW w:w="68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(239,473)</w:t>
                  </w:r>
                </w:p>
              </w:tc>
              <w:tc>
                <w:tcPr>
                  <w:tcW w:w="7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(242,381)</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24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bCs/>
                      <w:sz w:val="14"/>
                      <w:szCs w:val="14"/>
                      <w:lang w:val="es-MX"/>
                    </w:rPr>
                    <w:t>TOTAL CONTINGENTE</w:t>
                  </w:r>
                </w:p>
              </w:tc>
              <w:tc>
                <w:tcPr>
                  <w:tcW w:w="73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bCs/>
                      <w:sz w:val="14"/>
                      <w:szCs w:val="14"/>
                      <w:lang w:val="es-MX"/>
                    </w:rPr>
                    <w:t>34,936</w:t>
                  </w:r>
                </w:p>
              </w:tc>
              <w:tc>
                <w:tcPr>
                  <w:tcW w:w="871"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bCs/>
                      <w:sz w:val="14"/>
                      <w:szCs w:val="14"/>
                      <w:lang w:val="es-MX"/>
                    </w:rPr>
                    <w:t>35,101</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p>
              </w:tc>
              <w:tc>
                <w:tcPr>
                  <w:tcW w:w="68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0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5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87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r>
            <w:tr w:rsidR="00AD7E69" w:rsidRPr="006D0EB7" w:rsidTr="00423671">
              <w:trPr>
                <w:trHeight w:val="207"/>
              </w:trPr>
              <w:tc>
                <w:tcPr>
                  <w:tcW w:w="150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r w:rsidRPr="0068219F">
                    <w:rPr>
                      <w:rFonts w:ascii="Arial" w:hAnsi="Arial" w:cs="Arial"/>
                      <w:b/>
                      <w:bCs/>
                      <w:sz w:val="14"/>
                      <w:szCs w:val="14"/>
                      <w:lang w:val="es-MX"/>
                    </w:rPr>
                    <w:t>TOTAL ACTIVO FIJO</w:t>
                  </w:r>
                </w:p>
              </w:tc>
              <w:tc>
                <w:tcPr>
                  <w:tcW w:w="68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428,704</w:t>
                  </w:r>
                </w:p>
              </w:tc>
              <w:tc>
                <w:tcPr>
                  <w:tcW w:w="70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428,419</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DEL PASIVO</w:t>
                  </w:r>
                </w:p>
              </w:tc>
              <w:tc>
                <w:tcPr>
                  <w:tcW w:w="73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62,660</w:t>
                  </w:r>
                </w:p>
              </w:tc>
              <w:tc>
                <w:tcPr>
                  <w:tcW w:w="871"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61,896</w:t>
                  </w:r>
                </w:p>
              </w:tc>
            </w:tr>
            <w:tr w:rsidR="00AD7E69" w:rsidRPr="006D0EB7" w:rsidTr="00423671">
              <w:trPr>
                <w:trHeight w:val="227"/>
              </w:trPr>
              <w:tc>
                <w:tcPr>
                  <w:tcW w:w="10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40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p>
              </w:tc>
              <w:tc>
                <w:tcPr>
                  <w:tcW w:w="68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5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207"/>
              </w:trPr>
              <w:tc>
                <w:tcPr>
                  <w:tcW w:w="150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b/>
                      <w:sz w:val="14"/>
                      <w:szCs w:val="14"/>
                      <w:lang w:val="es-MX"/>
                    </w:rPr>
                  </w:pPr>
                  <w:r w:rsidRPr="0068219F">
                    <w:rPr>
                      <w:rFonts w:ascii="Arial" w:hAnsi="Arial" w:cs="Arial"/>
                      <w:b/>
                      <w:bCs/>
                      <w:sz w:val="14"/>
                      <w:szCs w:val="14"/>
                      <w:lang w:val="es-MX"/>
                    </w:rPr>
                    <w:t xml:space="preserve">DIFERIDO </w:t>
                  </w:r>
                </w:p>
              </w:tc>
              <w:tc>
                <w:tcPr>
                  <w:tcW w:w="68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0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PATRIMONIO</w:t>
                  </w:r>
                </w:p>
              </w:tc>
              <w:tc>
                <w:tcPr>
                  <w:tcW w:w="7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369"/>
              </w:trPr>
              <w:tc>
                <w:tcPr>
                  <w:tcW w:w="218"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p>
              </w:tc>
              <w:tc>
                <w:tcPr>
                  <w:tcW w:w="129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Diferido</w:t>
                  </w:r>
                </w:p>
              </w:tc>
              <w:tc>
                <w:tcPr>
                  <w:tcW w:w="68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621</w:t>
                  </w:r>
                </w:p>
              </w:tc>
              <w:tc>
                <w:tcPr>
                  <w:tcW w:w="709"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547</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Patrimonio</w:t>
                  </w:r>
                </w:p>
              </w:tc>
              <w:tc>
                <w:tcPr>
                  <w:tcW w:w="73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86,158</w:t>
                  </w:r>
                </w:p>
              </w:tc>
              <w:tc>
                <w:tcPr>
                  <w:tcW w:w="87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86,158</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68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0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 xml:space="preserve">  </w:t>
                  </w: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 xml:space="preserve">Aportaciones </w:t>
                  </w:r>
                  <w:proofErr w:type="spellStart"/>
                  <w:r w:rsidRPr="0068219F">
                    <w:rPr>
                      <w:rFonts w:ascii="Arial" w:hAnsi="Arial" w:cs="Arial"/>
                      <w:sz w:val="14"/>
                      <w:szCs w:val="14"/>
                      <w:lang w:val="es-MX"/>
                    </w:rPr>
                    <w:t>Prodder</w:t>
                  </w:r>
                  <w:proofErr w:type="spellEnd"/>
                  <w:r w:rsidRPr="0068219F">
                    <w:rPr>
                      <w:rFonts w:ascii="Arial" w:hAnsi="Arial" w:cs="Arial"/>
                      <w:sz w:val="14"/>
                      <w:szCs w:val="14"/>
                      <w:lang w:val="es-MX"/>
                    </w:rPr>
                    <w:t xml:space="preserve"> y </w:t>
                  </w:r>
                  <w:proofErr w:type="spellStart"/>
                  <w:r w:rsidRPr="0068219F">
                    <w:rPr>
                      <w:rFonts w:ascii="Arial" w:hAnsi="Arial" w:cs="Arial"/>
                      <w:sz w:val="14"/>
                      <w:szCs w:val="14"/>
                      <w:lang w:val="es-MX"/>
                    </w:rPr>
                    <w:t>Prosanear</w:t>
                  </w:r>
                  <w:proofErr w:type="spellEnd"/>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168,194</w:t>
                  </w: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168,194</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6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09"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 xml:space="preserve">Aportaciones </w:t>
                  </w:r>
                  <w:proofErr w:type="spellStart"/>
                  <w:r w:rsidRPr="0068219F">
                    <w:rPr>
                      <w:rFonts w:ascii="Arial" w:hAnsi="Arial" w:cs="Arial"/>
                      <w:sz w:val="14"/>
                      <w:szCs w:val="14"/>
                      <w:lang w:val="es-MX"/>
                    </w:rPr>
                    <w:t>Prome</w:t>
                  </w:r>
                  <w:proofErr w:type="spellEnd"/>
                  <w:r w:rsidRPr="0068219F">
                    <w:rPr>
                      <w:rFonts w:ascii="Arial" w:hAnsi="Arial" w:cs="Arial"/>
                      <w:sz w:val="14"/>
                      <w:szCs w:val="14"/>
                      <w:lang w:val="es-MX"/>
                    </w:rPr>
                    <w:t xml:space="preserve"> y Prodi</w:t>
                  </w: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6,330</w:t>
                  </w: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6,330</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6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09"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Resultados de Ejercicios Anteriores</w:t>
                  </w:r>
                </w:p>
              </w:tc>
              <w:tc>
                <w:tcPr>
                  <w:tcW w:w="73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143,060</w:t>
                  </w:r>
                </w:p>
              </w:tc>
              <w:tc>
                <w:tcPr>
                  <w:tcW w:w="871"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143,060</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6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09"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89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left"/>
                    <w:rPr>
                      <w:rFonts w:ascii="Arial" w:hAnsi="Arial" w:cs="Arial"/>
                      <w:sz w:val="14"/>
                      <w:szCs w:val="14"/>
                      <w:lang w:val="es-MX"/>
                    </w:rPr>
                  </w:pPr>
                  <w:r w:rsidRPr="0068219F">
                    <w:rPr>
                      <w:rFonts w:ascii="Arial" w:hAnsi="Arial" w:cs="Arial"/>
                      <w:sz w:val="14"/>
                      <w:szCs w:val="14"/>
                      <w:lang w:val="es-MX"/>
                    </w:rPr>
                    <w:t>Resultado del Ejercicio</w:t>
                  </w:r>
                </w:p>
              </w:tc>
              <w:tc>
                <w:tcPr>
                  <w:tcW w:w="73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(3,124)</w:t>
                  </w:r>
                </w:p>
              </w:tc>
              <w:tc>
                <w:tcPr>
                  <w:tcW w:w="87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sz w:val="14"/>
                      <w:szCs w:val="14"/>
                      <w:lang w:val="es-MX"/>
                    </w:rPr>
                    <w:t>(2,457)</w:t>
                  </w:r>
                </w:p>
              </w:tc>
            </w:tr>
            <w:tr w:rsidR="00AD7E69" w:rsidRPr="006D0EB7" w:rsidTr="00423671">
              <w:trPr>
                <w:trHeight w:val="49"/>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6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09"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r w:rsidRPr="0068219F">
                    <w:rPr>
                      <w:rFonts w:ascii="Arial" w:hAnsi="Arial" w:cs="Arial"/>
                      <w:bCs/>
                      <w:sz w:val="14"/>
                      <w:szCs w:val="14"/>
                      <w:lang w:val="es-MX"/>
                    </w:rPr>
                    <w:t>547</w:t>
                  </w:r>
                </w:p>
              </w:tc>
              <w:tc>
                <w:tcPr>
                  <w:tcW w:w="415"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570"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rPr>
                      <w:rFonts w:ascii="Arial" w:hAnsi="Arial" w:cs="Arial"/>
                      <w:sz w:val="14"/>
                      <w:szCs w:val="14"/>
                      <w:lang w:val="es-MX"/>
                    </w:rPr>
                  </w:pPr>
                  <w:r w:rsidRPr="0068219F">
                    <w:rPr>
                      <w:rFonts w:ascii="Arial" w:hAnsi="Arial" w:cs="Arial"/>
                      <w:sz w:val="14"/>
                      <w:szCs w:val="14"/>
                      <w:lang w:val="es-MX"/>
                    </w:rPr>
                    <w:t xml:space="preserve"> </w:t>
                  </w:r>
                </w:p>
              </w:tc>
              <w:tc>
                <w:tcPr>
                  <w:tcW w:w="1893"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737"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c>
                <w:tcPr>
                  <w:tcW w:w="871"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sz w:val="14"/>
                      <w:szCs w:val="14"/>
                      <w:lang w:val="es-MX"/>
                    </w:rPr>
                  </w:pPr>
                </w:p>
              </w:tc>
            </w:tr>
            <w:tr w:rsidR="00AD7E69" w:rsidRPr="006D0EB7" w:rsidTr="00423671">
              <w:trPr>
                <w:trHeight w:val="442"/>
              </w:trPr>
              <w:tc>
                <w:tcPr>
                  <w:tcW w:w="1508"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DIFERIDO</w:t>
                  </w:r>
                </w:p>
              </w:tc>
              <w:tc>
                <w:tcPr>
                  <w:tcW w:w="687"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621</w:t>
                  </w:r>
                </w:p>
              </w:tc>
              <w:tc>
                <w:tcPr>
                  <w:tcW w:w="709" w:type="dxa"/>
                  <w:vMerge/>
                  <w:tcBorders>
                    <w:top w:val="nil"/>
                    <w:left w:val="nil"/>
                    <w:bottom w:val="single" w:sz="12" w:space="0" w:color="000000"/>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vMerge/>
                  <w:tcBorders>
                    <w:top w:val="nil"/>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570" w:type="dxa"/>
                  <w:vMerge/>
                  <w:tcBorders>
                    <w:top w:val="nil"/>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1893" w:type="dxa"/>
                  <w:gridSpan w:val="2"/>
                  <w:vMerge/>
                  <w:tcBorders>
                    <w:top w:val="nil"/>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737" w:type="dxa"/>
                  <w:vMerge/>
                  <w:tcBorders>
                    <w:top w:val="single" w:sz="4" w:space="0" w:color="000000"/>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871" w:type="dxa"/>
                  <w:vMerge/>
                  <w:tcBorders>
                    <w:top w:val="single" w:sz="4" w:space="0" w:color="000000"/>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r>
            <w:tr w:rsidR="00AD7E69" w:rsidRPr="006D0EB7" w:rsidTr="00423671">
              <w:trPr>
                <w:trHeight w:val="207"/>
              </w:trPr>
              <w:tc>
                <w:tcPr>
                  <w:tcW w:w="1508" w:type="dxa"/>
                  <w:gridSpan w:val="4"/>
                  <w:vMerge/>
                  <w:tcBorders>
                    <w:top w:val="nil"/>
                    <w:left w:val="nil"/>
                    <w:bottom w:val="nil"/>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687" w:type="dxa"/>
                  <w:vMerge/>
                  <w:tcBorders>
                    <w:top w:val="nil"/>
                    <w:left w:val="nil"/>
                    <w:bottom w:val="single" w:sz="12" w:space="0" w:color="000000"/>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709" w:type="dxa"/>
                  <w:vMerge/>
                  <w:tcBorders>
                    <w:top w:val="nil"/>
                    <w:left w:val="nil"/>
                    <w:bottom w:val="single" w:sz="12" w:space="0" w:color="000000"/>
                    <w:right w:val="nil"/>
                  </w:tcBorders>
                  <w:vAlign w:val="center"/>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PATRIMONIO</w:t>
                  </w:r>
                </w:p>
              </w:tc>
              <w:tc>
                <w:tcPr>
                  <w:tcW w:w="73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400,618</w:t>
                  </w:r>
                </w:p>
              </w:tc>
              <w:tc>
                <w:tcPr>
                  <w:tcW w:w="871"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401,285</w:t>
                  </w:r>
                </w:p>
              </w:tc>
            </w:tr>
            <w:tr w:rsidR="00AD7E69" w:rsidRPr="006D0EB7" w:rsidTr="00423671">
              <w:trPr>
                <w:trHeight w:val="207"/>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68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09"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5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7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87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r>
            <w:tr w:rsidR="00AD7E69" w:rsidRPr="006D0EB7" w:rsidTr="00423671">
              <w:trPr>
                <w:trHeight w:val="216"/>
              </w:trPr>
              <w:tc>
                <w:tcPr>
                  <w:tcW w:w="150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ACTIVO</w:t>
                  </w:r>
                </w:p>
              </w:tc>
              <w:tc>
                <w:tcPr>
                  <w:tcW w:w="68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463,278</w:t>
                  </w:r>
                </w:p>
              </w:tc>
              <w:tc>
                <w:tcPr>
                  <w:tcW w:w="709"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463,181</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p>
              </w:tc>
              <w:tc>
                <w:tcPr>
                  <w:tcW w:w="24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TOTAL PASIVO Y PATRIMONIO</w:t>
                  </w:r>
                </w:p>
              </w:tc>
              <w:tc>
                <w:tcPr>
                  <w:tcW w:w="73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463,278</w:t>
                  </w:r>
                </w:p>
              </w:tc>
              <w:tc>
                <w:tcPr>
                  <w:tcW w:w="871"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D7E69" w:rsidRPr="0068219F" w:rsidRDefault="00AD7E69" w:rsidP="00423671">
                  <w:pPr>
                    <w:pStyle w:val="Textoindependiente"/>
                    <w:ind w:right="-70"/>
                    <w:jc w:val="center"/>
                    <w:rPr>
                      <w:rFonts w:ascii="Arial" w:hAnsi="Arial" w:cs="Arial"/>
                      <w:b/>
                      <w:sz w:val="14"/>
                      <w:szCs w:val="14"/>
                      <w:lang w:val="es-MX"/>
                    </w:rPr>
                  </w:pPr>
                  <w:r w:rsidRPr="0068219F">
                    <w:rPr>
                      <w:rFonts w:ascii="Arial" w:hAnsi="Arial" w:cs="Arial"/>
                      <w:b/>
                      <w:bCs/>
                      <w:sz w:val="14"/>
                      <w:szCs w:val="14"/>
                      <w:lang w:val="es-MX"/>
                    </w:rPr>
                    <w:t>463,181</w:t>
                  </w:r>
                </w:p>
              </w:tc>
            </w:tr>
            <w:tr w:rsidR="00AD7E69" w:rsidRPr="00175C05" w:rsidTr="00423671">
              <w:trPr>
                <w:trHeight w:val="14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c>
                <w:tcPr>
                  <w:tcW w:w="1290"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c>
                <w:tcPr>
                  <w:tcW w:w="68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sz w:val="16"/>
                      <w:szCs w:val="16"/>
                      <w:lang w:val="es-MX"/>
                    </w:rPr>
                    <w:t xml:space="preserve"> </w:t>
                  </w:r>
                </w:p>
              </w:tc>
              <w:tc>
                <w:tcPr>
                  <w:tcW w:w="7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sz w:val="16"/>
                      <w:szCs w:val="16"/>
                      <w:lang w:val="es-MX"/>
                    </w:rPr>
                    <w:t xml:space="preserve"> </w:t>
                  </w:r>
                </w:p>
              </w:tc>
              <w:tc>
                <w:tcPr>
                  <w:tcW w:w="415"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sz w:val="16"/>
                      <w:szCs w:val="16"/>
                      <w:lang w:val="es-MX"/>
                    </w:rPr>
                    <w:t xml:space="preserve"> </w:t>
                  </w:r>
                </w:p>
              </w:tc>
              <w:tc>
                <w:tcPr>
                  <w:tcW w:w="18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c>
                <w:tcPr>
                  <w:tcW w:w="587" w:type="dxa"/>
                  <w:tcBorders>
                    <w:top w:val="nil"/>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r w:rsidRPr="00175C05">
                    <w:rPr>
                      <w:rFonts w:ascii="Arial" w:hAnsi="Arial" w:cs="Arial"/>
                      <w:b/>
                      <w:sz w:val="16"/>
                      <w:szCs w:val="16"/>
                      <w:lang w:val="es-MX"/>
                    </w:rPr>
                    <w:t xml:space="preserve"> </w:t>
                  </w:r>
                </w:p>
              </w:tc>
              <w:tc>
                <w:tcPr>
                  <w:tcW w:w="73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c>
                <w:tcPr>
                  <w:tcW w:w="87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D7E69" w:rsidRPr="00175C05" w:rsidRDefault="00AD7E69" w:rsidP="00423671">
                  <w:pPr>
                    <w:pStyle w:val="Textoindependiente"/>
                    <w:ind w:right="-70"/>
                    <w:jc w:val="center"/>
                    <w:rPr>
                      <w:rFonts w:ascii="Arial" w:hAnsi="Arial" w:cs="Arial"/>
                      <w:b/>
                      <w:sz w:val="16"/>
                      <w:szCs w:val="16"/>
                      <w:lang w:val="es-MX"/>
                    </w:rPr>
                  </w:pPr>
                </w:p>
              </w:tc>
            </w:tr>
          </w:tbl>
          <w:p w:rsidR="00AD7E69" w:rsidRDefault="00AD7E69" w:rsidP="00423671">
            <w:pPr>
              <w:pStyle w:val="Textoindependiente"/>
              <w:ind w:right="-70"/>
              <w:rPr>
                <w:rFonts w:ascii="Arial" w:hAnsi="Arial" w:cs="Arial"/>
                <w:b/>
                <w:sz w:val="22"/>
                <w:szCs w:val="22"/>
                <w:lang w:val="es-MX"/>
              </w:rPr>
            </w:pPr>
          </w:p>
          <w:p w:rsidR="00AD7E69" w:rsidRPr="00200CAF" w:rsidRDefault="00AD7E69" w:rsidP="00423671">
            <w:pPr>
              <w:pStyle w:val="Textoindependiente"/>
              <w:ind w:right="-70"/>
              <w:rPr>
                <w:rFonts w:ascii="Arial" w:hAnsi="Arial" w:cs="Arial"/>
                <w:sz w:val="22"/>
                <w:szCs w:val="22"/>
                <w:lang w:val="es-MX"/>
              </w:rPr>
            </w:pPr>
            <w:r>
              <w:rPr>
                <w:rFonts w:ascii="Arial" w:hAnsi="Arial" w:cs="Arial"/>
                <w:b/>
                <w:sz w:val="22"/>
                <w:szCs w:val="22"/>
                <w:lang w:val="es-MX"/>
              </w:rPr>
              <w:t xml:space="preserve">Lic. Esteban Martín Blackaller Rosas: </w:t>
            </w:r>
            <w:r w:rsidRPr="00200CAF">
              <w:rPr>
                <w:rFonts w:ascii="Arial" w:hAnsi="Arial" w:cs="Arial"/>
                <w:sz w:val="22"/>
                <w:szCs w:val="22"/>
                <w:lang w:val="es-MX"/>
              </w:rPr>
              <w:t xml:space="preserve">En cuanto a la presentación de la información se </w:t>
            </w:r>
            <w:r>
              <w:rPr>
                <w:rFonts w:ascii="Arial" w:hAnsi="Arial" w:cs="Arial"/>
                <w:sz w:val="22"/>
                <w:szCs w:val="22"/>
                <w:lang w:val="es-MX"/>
              </w:rPr>
              <w:t xml:space="preserve">les </w:t>
            </w:r>
            <w:r w:rsidRPr="00200CAF">
              <w:rPr>
                <w:rFonts w:ascii="Arial" w:hAnsi="Arial" w:cs="Arial"/>
                <w:sz w:val="22"/>
                <w:szCs w:val="22"/>
                <w:lang w:val="es-MX"/>
              </w:rPr>
              <w:t xml:space="preserve">solicita </w:t>
            </w:r>
            <w:r>
              <w:rPr>
                <w:rFonts w:ascii="Arial" w:hAnsi="Arial" w:cs="Arial"/>
                <w:sz w:val="22"/>
                <w:szCs w:val="22"/>
                <w:lang w:val="es-MX"/>
              </w:rPr>
              <w:t>su</w:t>
            </w:r>
            <w:r w:rsidRPr="00200CAF">
              <w:rPr>
                <w:rFonts w:ascii="Arial" w:hAnsi="Arial" w:cs="Arial"/>
                <w:sz w:val="22"/>
                <w:szCs w:val="22"/>
                <w:lang w:val="es-MX"/>
              </w:rPr>
              <w:t xml:space="preserve"> aprobación del tercer trimestre del 2021</w:t>
            </w:r>
            <w:r>
              <w:rPr>
                <w:rFonts w:ascii="Arial" w:hAnsi="Arial" w:cs="Arial"/>
                <w:sz w:val="22"/>
                <w:szCs w:val="22"/>
                <w:lang w:val="es-MX"/>
              </w:rPr>
              <w:t>, así como la información del mes de marzo.</w:t>
            </w:r>
          </w:p>
          <w:p w:rsidR="00AD7E69" w:rsidRDefault="00AD7E69" w:rsidP="00423671">
            <w:pPr>
              <w:pStyle w:val="Textoindependiente"/>
              <w:ind w:right="-70"/>
              <w:rPr>
                <w:rFonts w:ascii="Arial" w:hAnsi="Arial" w:cs="Arial"/>
                <w:b/>
                <w:sz w:val="22"/>
                <w:szCs w:val="22"/>
                <w:lang w:val="es-MX"/>
              </w:rPr>
            </w:pPr>
            <w:r w:rsidRPr="0000760A">
              <w:rPr>
                <w:rFonts w:ascii="Arial" w:hAnsi="Arial" w:cs="Arial"/>
                <w:b/>
                <w:sz w:val="22"/>
                <w:szCs w:val="22"/>
                <w:lang w:val="es-MX"/>
              </w:rPr>
              <w:t xml:space="preserve">Se aprobó de manera unánime </w:t>
            </w:r>
            <w:r>
              <w:rPr>
                <w:rFonts w:ascii="Arial" w:hAnsi="Arial" w:cs="Arial"/>
                <w:b/>
                <w:sz w:val="22"/>
                <w:szCs w:val="22"/>
                <w:lang w:val="es-MX"/>
              </w:rPr>
              <w:t xml:space="preserve">el Informe de Gestión Financiera correspondiente al primer trimestre enero-marzo del 2021, así como las actividades del mes de marzo de 2021, </w:t>
            </w:r>
            <w:r w:rsidRPr="0000760A">
              <w:rPr>
                <w:rFonts w:ascii="Arial" w:hAnsi="Arial" w:cs="Arial"/>
                <w:b/>
                <w:sz w:val="22"/>
                <w:szCs w:val="22"/>
                <w:lang w:val="es-MX"/>
              </w:rPr>
              <w:t xml:space="preserve">por los miembros del Consejo Directivo </w:t>
            </w:r>
          </w:p>
          <w:p w:rsidR="00AD7E69" w:rsidRDefault="00AD7E69" w:rsidP="00423671">
            <w:pPr>
              <w:pStyle w:val="Textoindependiente"/>
              <w:ind w:right="-70"/>
              <w:rPr>
                <w:rFonts w:ascii="Arial" w:hAnsi="Arial" w:cs="Arial"/>
                <w:b/>
                <w:sz w:val="22"/>
                <w:szCs w:val="22"/>
                <w:lang w:val="es-MX"/>
              </w:rPr>
            </w:pPr>
          </w:p>
          <w:p w:rsidR="00AD7E69" w:rsidRPr="007772EF" w:rsidRDefault="00AD7E69" w:rsidP="00423671">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w:t>
            </w:r>
            <w:r>
              <w:rPr>
                <w:rFonts w:ascii="Arial" w:hAnsi="Arial" w:cs="Arial"/>
                <w:b/>
                <w:sz w:val="22"/>
                <w:szCs w:val="22"/>
                <w:lang w:val="es-MX"/>
              </w:rPr>
              <w:t>José Abel de Luna Romo</w:t>
            </w:r>
            <w:r w:rsidRPr="007772EF">
              <w:rPr>
                <w:rFonts w:ascii="Arial" w:hAnsi="Arial" w:cs="Arial"/>
                <w:b/>
                <w:sz w:val="22"/>
                <w:szCs w:val="22"/>
                <w:lang w:val="es-MX"/>
              </w:rPr>
              <w:t xml:space="preserve"> presenta informe del área Técnica correspondiente al  mes de </w:t>
            </w:r>
            <w:r>
              <w:rPr>
                <w:rFonts w:ascii="Arial" w:hAnsi="Arial" w:cs="Arial"/>
                <w:b/>
                <w:sz w:val="22"/>
                <w:szCs w:val="22"/>
                <w:lang w:val="es-MX"/>
              </w:rPr>
              <w:t xml:space="preserve">Marzo </w:t>
            </w:r>
            <w:r w:rsidRPr="007772EF">
              <w:rPr>
                <w:rFonts w:ascii="Arial" w:hAnsi="Arial" w:cs="Arial"/>
                <w:b/>
                <w:sz w:val="22"/>
                <w:szCs w:val="22"/>
                <w:lang w:val="es-MX"/>
              </w:rPr>
              <w:t>del 20</w:t>
            </w:r>
            <w:r>
              <w:rPr>
                <w:rFonts w:ascii="Arial" w:hAnsi="Arial" w:cs="Arial"/>
                <w:b/>
                <w:sz w:val="22"/>
                <w:szCs w:val="22"/>
                <w:lang w:val="es-MX"/>
              </w:rPr>
              <w:t>21</w:t>
            </w:r>
            <w:r w:rsidRPr="007772EF">
              <w:rPr>
                <w:rFonts w:ascii="Arial" w:hAnsi="Arial" w:cs="Arial"/>
                <w:b/>
                <w:sz w:val="22"/>
                <w:szCs w:val="22"/>
                <w:lang w:val="es-MX"/>
              </w:rPr>
              <w:t xml:space="preserve">:  </w:t>
            </w:r>
          </w:p>
          <w:p w:rsidR="00AD7E69" w:rsidRPr="00743477" w:rsidRDefault="00AD7E69" w:rsidP="00A879F5">
            <w:pPr>
              <w:pStyle w:val="Textoindependiente"/>
              <w:rPr>
                <w:rFonts w:ascii="Arial" w:hAnsi="Arial" w:cs="Arial"/>
                <w:sz w:val="22"/>
                <w:szCs w:val="22"/>
                <w:lang w:val="es-MX"/>
              </w:rPr>
            </w:pPr>
            <w:r>
              <w:rPr>
                <w:rFonts w:ascii="Arial" w:hAnsi="Arial" w:cs="Arial"/>
                <w:sz w:val="22"/>
                <w:szCs w:val="22"/>
                <w:lang w:val="es-MX"/>
              </w:rPr>
              <w:t xml:space="preserve">El comportamiento de </w:t>
            </w:r>
            <w:r w:rsidRPr="007772EF">
              <w:rPr>
                <w:rFonts w:ascii="Arial" w:hAnsi="Arial" w:cs="Arial"/>
                <w:sz w:val="22"/>
                <w:szCs w:val="22"/>
                <w:lang w:val="es-MX"/>
              </w:rPr>
              <w:t xml:space="preserve">la </w:t>
            </w:r>
            <w:r>
              <w:rPr>
                <w:rFonts w:ascii="Arial" w:hAnsi="Arial" w:cs="Arial"/>
                <w:sz w:val="22"/>
                <w:szCs w:val="22"/>
                <w:lang w:val="es-MX"/>
              </w:rPr>
              <w:t>producción terminó el mes de marzo con  4,011,075 m3 de extracción, es un comportamiento parecido al 2020</w:t>
            </w:r>
          </w:p>
          <w:p w:rsidR="00AD7E69" w:rsidRDefault="00AD7E69" w:rsidP="00423671">
            <w:pPr>
              <w:pStyle w:val="Textoindependiente"/>
              <w:rPr>
                <w:rFonts w:ascii="Arial" w:hAnsi="Arial" w:cs="Arial"/>
                <w:b/>
                <w:sz w:val="22"/>
                <w:szCs w:val="22"/>
                <w:u w:val="single"/>
              </w:rPr>
            </w:pPr>
            <w:r w:rsidRPr="000F709F">
              <w:rPr>
                <w:rFonts w:ascii="Arial" w:hAnsi="Arial" w:cs="Arial"/>
                <w:sz w:val="22"/>
                <w:szCs w:val="22"/>
              </w:rPr>
              <w:t xml:space="preserve">En cuanto al consumo de energía </w:t>
            </w:r>
            <w:r>
              <w:rPr>
                <w:rFonts w:ascii="Arial" w:hAnsi="Arial" w:cs="Arial"/>
                <w:sz w:val="22"/>
                <w:szCs w:val="22"/>
              </w:rPr>
              <w:t xml:space="preserve">el mes de marzo </w:t>
            </w:r>
            <w:r w:rsidRPr="000F709F">
              <w:rPr>
                <w:rFonts w:ascii="Arial" w:hAnsi="Arial" w:cs="Arial"/>
                <w:sz w:val="22"/>
                <w:szCs w:val="22"/>
              </w:rPr>
              <w:t>con</w:t>
            </w:r>
            <w:r>
              <w:rPr>
                <w:rFonts w:ascii="Arial" w:hAnsi="Arial" w:cs="Arial"/>
                <w:sz w:val="22"/>
                <w:szCs w:val="22"/>
              </w:rPr>
              <w:t xml:space="preserve"> 1,703,389 </w:t>
            </w:r>
            <w:proofErr w:type="spellStart"/>
            <w:r>
              <w:rPr>
                <w:rFonts w:ascii="Arial" w:hAnsi="Arial" w:cs="Arial"/>
                <w:sz w:val="22"/>
                <w:szCs w:val="22"/>
              </w:rPr>
              <w:t>kwh</w:t>
            </w:r>
            <w:proofErr w:type="spellEnd"/>
            <w:r>
              <w:rPr>
                <w:rFonts w:ascii="Arial" w:hAnsi="Arial" w:cs="Arial"/>
                <w:sz w:val="22"/>
                <w:szCs w:val="22"/>
              </w:rPr>
              <w:t xml:space="preserve"> </w:t>
            </w:r>
            <w:proofErr w:type="spellStart"/>
            <w:r>
              <w:rPr>
                <w:rFonts w:ascii="Arial" w:hAnsi="Arial" w:cs="Arial"/>
                <w:b/>
                <w:sz w:val="22"/>
                <w:szCs w:val="22"/>
                <w:u w:val="single"/>
              </w:rPr>
              <w:t>especto</w:t>
            </w:r>
            <w:proofErr w:type="spellEnd"/>
            <w:r>
              <w:rPr>
                <w:rFonts w:ascii="Arial" w:hAnsi="Arial" w:cs="Arial"/>
                <w:b/>
                <w:sz w:val="22"/>
                <w:szCs w:val="22"/>
                <w:u w:val="single"/>
              </w:rPr>
              <w:t xml:space="preserve"> a las Obras Terminadas del mes de marzo:</w:t>
            </w:r>
          </w:p>
          <w:p w:rsidR="00A879F5" w:rsidRDefault="00AD7E69" w:rsidP="00423671">
            <w:pPr>
              <w:pStyle w:val="Textoindependiente"/>
              <w:rPr>
                <w:rFonts w:ascii="Arial" w:hAnsi="Arial" w:cs="Arial"/>
                <w:bCs/>
                <w:sz w:val="22"/>
                <w:szCs w:val="22"/>
              </w:rPr>
            </w:pPr>
            <w:r w:rsidRPr="00EA4BB3">
              <w:rPr>
                <w:rFonts w:ascii="Arial" w:hAnsi="Arial" w:cs="Arial"/>
                <w:bCs/>
                <w:sz w:val="22"/>
                <w:szCs w:val="22"/>
                <w:lang w:val="es-MX"/>
              </w:rPr>
              <w:t xml:space="preserve">Reposición de 92.40 </w:t>
            </w:r>
            <w:proofErr w:type="spellStart"/>
            <w:r w:rsidRPr="00EA4BB3">
              <w:rPr>
                <w:rFonts w:ascii="Arial" w:hAnsi="Arial" w:cs="Arial"/>
                <w:bCs/>
                <w:sz w:val="22"/>
                <w:szCs w:val="22"/>
                <w:lang w:val="es-MX"/>
              </w:rPr>
              <w:t>m.l</w:t>
            </w:r>
            <w:proofErr w:type="spellEnd"/>
            <w:r w:rsidRPr="00EA4BB3">
              <w:rPr>
                <w:rFonts w:ascii="Arial" w:hAnsi="Arial" w:cs="Arial"/>
                <w:bCs/>
                <w:sz w:val="22"/>
                <w:szCs w:val="22"/>
                <w:lang w:val="es-MX"/>
              </w:rPr>
              <w:t xml:space="preserve">. de subcolector de 25 cm. de </w:t>
            </w:r>
            <w:proofErr w:type="spellStart"/>
            <w:r w:rsidRPr="00EA4BB3">
              <w:rPr>
                <w:rFonts w:ascii="Arial" w:hAnsi="Arial" w:cs="Arial"/>
                <w:bCs/>
                <w:sz w:val="22"/>
                <w:szCs w:val="22"/>
                <w:lang w:val="es-MX"/>
              </w:rPr>
              <w:t>diám</w:t>
            </w:r>
            <w:proofErr w:type="spellEnd"/>
            <w:r w:rsidRPr="00EA4BB3">
              <w:rPr>
                <w:rFonts w:ascii="Arial" w:hAnsi="Arial" w:cs="Arial"/>
                <w:bCs/>
                <w:sz w:val="22"/>
                <w:szCs w:val="22"/>
                <w:lang w:val="es-MX"/>
              </w:rPr>
              <w:t xml:space="preserve">. y descargas en calle Manuel Acuña entre Cuauhtémoc y 2 de Abril , Col. EL Pueblo en Monclova, Coahuila de Zaragoza con una inversión total de </w:t>
            </w:r>
            <w:r w:rsidRPr="00EA4BB3">
              <w:rPr>
                <w:rFonts w:ascii="Arial" w:hAnsi="Arial" w:cs="Arial"/>
                <w:bCs/>
                <w:sz w:val="22"/>
                <w:szCs w:val="22"/>
              </w:rPr>
              <w:t>$545,061.56</w:t>
            </w:r>
            <w:r>
              <w:rPr>
                <w:rFonts w:ascii="Arial" w:hAnsi="Arial" w:cs="Arial"/>
                <w:bCs/>
                <w:sz w:val="22"/>
                <w:szCs w:val="22"/>
              </w:rPr>
              <w:t xml:space="preserve"> </w:t>
            </w:r>
          </w:p>
          <w:p w:rsidR="00A879F5" w:rsidRDefault="00AD7E69" w:rsidP="00423671">
            <w:pPr>
              <w:pStyle w:val="Textoindependiente"/>
              <w:rPr>
                <w:rFonts w:ascii="Arial" w:hAnsi="Arial" w:cs="Arial"/>
                <w:bCs/>
                <w:sz w:val="22"/>
                <w:szCs w:val="22"/>
              </w:rPr>
            </w:pPr>
            <w:r w:rsidRPr="00EA4BB3">
              <w:rPr>
                <w:rFonts w:ascii="Arial" w:hAnsi="Arial" w:cs="Arial"/>
                <w:bCs/>
                <w:sz w:val="22"/>
                <w:szCs w:val="22"/>
                <w:lang w:val="es-MX"/>
              </w:rPr>
              <w:t xml:space="preserve">Rehabilitación de tanque Los Bosques  II ubicado en Col. Los Bosques en la ciudad de Monclova, Coahuila de Zaragoza con una inversión total de </w:t>
            </w:r>
            <w:r>
              <w:rPr>
                <w:rFonts w:ascii="Arial" w:hAnsi="Arial" w:cs="Arial"/>
                <w:bCs/>
                <w:sz w:val="22"/>
                <w:szCs w:val="22"/>
                <w:lang w:val="es-MX"/>
              </w:rPr>
              <w:t xml:space="preserve"> </w:t>
            </w:r>
            <w:r w:rsidRPr="00EA4BB3">
              <w:rPr>
                <w:rFonts w:ascii="Arial" w:hAnsi="Arial" w:cs="Arial"/>
                <w:bCs/>
                <w:sz w:val="22"/>
                <w:szCs w:val="22"/>
              </w:rPr>
              <w:t>$</w:t>
            </w:r>
            <w:proofErr w:type="gramStart"/>
            <w:r w:rsidRPr="00EA4BB3">
              <w:rPr>
                <w:rFonts w:ascii="Arial" w:hAnsi="Arial" w:cs="Arial"/>
                <w:bCs/>
                <w:sz w:val="22"/>
                <w:szCs w:val="22"/>
              </w:rPr>
              <w:t xml:space="preserve">237,671.03 </w:t>
            </w:r>
            <w:r>
              <w:rPr>
                <w:rFonts w:ascii="Arial" w:hAnsi="Arial" w:cs="Arial"/>
                <w:bCs/>
                <w:sz w:val="22"/>
                <w:szCs w:val="22"/>
              </w:rPr>
              <w:t>.</w:t>
            </w:r>
            <w:proofErr w:type="gramEnd"/>
            <w:r>
              <w:rPr>
                <w:rFonts w:ascii="Arial" w:hAnsi="Arial" w:cs="Arial"/>
                <w:bCs/>
                <w:sz w:val="22"/>
                <w:szCs w:val="22"/>
              </w:rPr>
              <w:t xml:space="preserve"> </w:t>
            </w:r>
          </w:p>
          <w:p w:rsidR="00A879F5" w:rsidRDefault="00AD7E69" w:rsidP="00423671">
            <w:pPr>
              <w:pStyle w:val="Textoindependiente"/>
              <w:rPr>
                <w:rFonts w:ascii="Arial" w:hAnsi="Arial" w:cs="Arial"/>
                <w:bCs/>
                <w:sz w:val="22"/>
                <w:szCs w:val="22"/>
              </w:rPr>
            </w:pPr>
            <w:r w:rsidRPr="00EA4BB3">
              <w:rPr>
                <w:rFonts w:ascii="Arial" w:hAnsi="Arial" w:cs="Arial"/>
                <w:bCs/>
                <w:sz w:val="22"/>
                <w:szCs w:val="22"/>
                <w:lang w:val="es-MX"/>
              </w:rPr>
              <w:t xml:space="preserve">Construcción de 8,400 </w:t>
            </w:r>
            <w:proofErr w:type="spellStart"/>
            <w:r w:rsidRPr="00EA4BB3">
              <w:rPr>
                <w:rFonts w:ascii="Arial" w:hAnsi="Arial" w:cs="Arial"/>
                <w:bCs/>
                <w:sz w:val="22"/>
                <w:szCs w:val="22"/>
                <w:lang w:val="es-MX"/>
              </w:rPr>
              <w:t>m.l</w:t>
            </w:r>
            <w:proofErr w:type="spellEnd"/>
            <w:r w:rsidRPr="00EA4BB3">
              <w:rPr>
                <w:rFonts w:ascii="Arial" w:hAnsi="Arial" w:cs="Arial"/>
                <w:bCs/>
                <w:sz w:val="22"/>
                <w:szCs w:val="22"/>
                <w:lang w:val="es-MX"/>
              </w:rPr>
              <w:t xml:space="preserve">. de línea de alimentación de 14"Ø, por Carretera Federal 57, </w:t>
            </w:r>
            <w:r>
              <w:rPr>
                <w:rFonts w:ascii="Arial" w:hAnsi="Arial" w:cs="Arial"/>
                <w:bCs/>
                <w:sz w:val="22"/>
                <w:szCs w:val="22"/>
                <w:lang w:val="es-MX"/>
              </w:rPr>
              <w:t>d</w:t>
            </w:r>
            <w:r w:rsidRPr="00EA4BB3">
              <w:rPr>
                <w:rFonts w:ascii="Arial" w:hAnsi="Arial" w:cs="Arial"/>
                <w:bCs/>
                <w:sz w:val="22"/>
                <w:szCs w:val="22"/>
                <w:lang w:val="es-MX"/>
              </w:rPr>
              <w:t xml:space="preserve">esde el Libramiento Carlos Salinas de Gortari hasta la UTRCC en la ciudad de  Monclova, Coahuila de Zaragoza, con una inversión total de </w:t>
            </w:r>
            <w:r w:rsidRPr="00EA4BB3">
              <w:rPr>
                <w:rFonts w:ascii="Arial" w:hAnsi="Arial" w:cs="Arial"/>
                <w:bCs/>
                <w:sz w:val="22"/>
                <w:szCs w:val="22"/>
              </w:rPr>
              <w:t xml:space="preserve">$15,840,797.90 </w:t>
            </w:r>
          </w:p>
          <w:p w:rsidR="00AD7E69" w:rsidRPr="007772EF" w:rsidRDefault="00AD7E69" w:rsidP="00423671">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 xml:space="preserve">bras </w:t>
            </w:r>
            <w:r>
              <w:rPr>
                <w:rFonts w:ascii="Arial" w:hAnsi="Arial" w:cs="Arial"/>
                <w:b/>
                <w:sz w:val="22"/>
                <w:szCs w:val="22"/>
                <w:u w:val="single"/>
              </w:rPr>
              <w:t>en Proceso:</w:t>
            </w:r>
          </w:p>
          <w:p w:rsidR="00AD7E69" w:rsidRPr="00EA4BB3" w:rsidRDefault="00AD7E69" w:rsidP="00423671">
            <w:pPr>
              <w:pStyle w:val="Textoindependiente"/>
              <w:rPr>
                <w:rFonts w:ascii="Arial" w:hAnsi="Arial" w:cs="Arial"/>
                <w:bCs/>
                <w:sz w:val="22"/>
                <w:szCs w:val="22"/>
                <w:lang w:val="es-MX"/>
              </w:rPr>
            </w:pPr>
            <w:r w:rsidRPr="00EA4BB3">
              <w:rPr>
                <w:rFonts w:ascii="Arial" w:hAnsi="Arial" w:cs="Arial"/>
                <w:bCs/>
                <w:sz w:val="22"/>
                <w:szCs w:val="22"/>
                <w:lang w:val="es-MX"/>
              </w:rPr>
              <w:t xml:space="preserve">Construcción de 3,600.00 </w:t>
            </w:r>
            <w:proofErr w:type="spellStart"/>
            <w:r w:rsidRPr="00EA4BB3">
              <w:rPr>
                <w:rFonts w:ascii="Arial" w:hAnsi="Arial" w:cs="Arial"/>
                <w:bCs/>
                <w:sz w:val="22"/>
                <w:szCs w:val="22"/>
                <w:lang w:val="es-MX"/>
              </w:rPr>
              <w:t>m.l</w:t>
            </w:r>
            <w:proofErr w:type="spellEnd"/>
            <w:r w:rsidRPr="00EA4BB3">
              <w:rPr>
                <w:rFonts w:ascii="Arial" w:hAnsi="Arial" w:cs="Arial"/>
                <w:bCs/>
                <w:sz w:val="22"/>
                <w:szCs w:val="22"/>
                <w:lang w:val="es-MX"/>
              </w:rPr>
              <w:t xml:space="preserve">. de línea de 10” de </w:t>
            </w:r>
            <w:proofErr w:type="spellStart"/>
            <w:r w:rsidRPr="00EA4BB3">
              <w:rPr>
                <w:rFonts w:ascii="Arial" w:hAnsi="Arial" w:cs="Arial"/>
                <w:bCs/>
                <w:sz w:val="22"/>
                <w:szCs w:val="22"/>
                <w:lang w:val="es-MX"/>
              </w:rPr>
              <w:t>diám</w:t>
            </w:r>
            <w:proofErr w:type="spellEnd"/>
            <w:r w:rsidRPr="00EA4BB3">
              <w:rPr>
                <w:rFonts w:ascii="Arial" w:hAnsi="Arial" w:cs="Arial"/>
                <w:bCs/>
                <w:sz w:val="22"/>
                <w:szCs w:val="22"/>
                <w:lang w:val="es-MX"/>
              </w:rPr>
              <w:t xml:space="preserve">. </w:t>
            </w:r>
            <w:proofErr w:type="gramStart"/>
            <w:r w:rsidRPr="00EA4BB3">
              <w:rPr>
                <w:rFonts w:ascii="Arial" w:hAnsi="Arial" w:cs="Arial"/>
                <w:bCs/>
                <w:sz w:val="22"/>
                <w:szCs w:val="22"/>
                <w:lang w:val="es-MX"/>
              </w:rPr>
              <w:t>para</w:t>
            </w:r>
            <w:proofErr w:type="gramEnd"/>
            <w:r w:rsidRPr="00EA4BB3">
              <w:rPr>
                <w:rFonts w:ascii="Arial" w:hAnsi="Arial" w:cs="Arial"/>
                <w:bCs/>
                <w:sz w:val="22"/>
                <w:szCs w:val="22"/>
                <w:lang w:val="es-MX"/>
              </w:rPr>
              <w:t xml:space="preserve"> interconectar sectores por Libramiento Carlos Salinas de Gortari en la ciudad de Monclova, Coahuila d</w:t>
            </w:r>
            <w:r>
              <w:rPr>
                <w:rFonts w:ascii="Arial" w:hAnsi="Arial" w:cs="Arial"/>
                <w:bCs/>
                <w:sz w:val="22"/>
                <w:szCs w:val="22"/>
                <w:lang w:val="es-MX"/>
              </w:rPr>
              <w:t>e</w:t>
            </w:r>
            <w:r w:rsidRPr="00EA4BB3">
              <w:rPr>
                <w:rFonts w:ascii="Arial" w:hAnsi="Arial" w:cs="Arial"/>
                <w:bCs/>
                <w:sz w:val="22"/>
                <w:szCs w:val="22"/>
                <w:lang w:val="es-MX"/>
              </w:rPr>
              <w:t xml:space="preserve"> Zaragoza con una inversión total de </w:t>
            </w:r>
            <w:r w:rsidRPr="00EA4BB3">
              <w:rPr>
                <w:rFonts w:ascii="Arial" w:hAnsi="Arial" w:cs="Arial"/>
                <w:bCs/>
                <w:sz w:val="22"/>
                <w:szCs w:val="22"/>
              </w:rPr>
              <w:t>$5,835,395.54</w:t>
            </w:r>
            <w:r>
              <w:rPr>
                <w:rFonts w:ascii="Arial" w:hAnsi="Arial" w:cs="Arial"/>
                <w:bCs/>
                <w:sz w:val="22"/>
                <w:szCs w:val="22"/>
              </w:rPr>
              <w:t xml:space="preserve">. </w:t>
            </w:r>
            <w:proofErr w:type="gramStart"/>
            <w:r>
              <w:rPr>
                <w:rFonts w:ascii="Arial" w:hAnsi="Arial" w:cs="Arial"/>
                <w:bCs/>
                <w:sz w:val="22"/>
                <w:szCs w:val="22"/>
              </w:rPr>
              <w:t>lleva</w:t>
            </w:r>
            <w:proofErr w:type="gramEnd"/>
            <w:r>
              <w:rPr>
                <w:rFonts w:ascii="Arial" w:hAnsi="Arial" w:cs="Arial"/>
                <w:bCs/>
                <w:sz w:val="22"/>
                <w:szCs w:val="22"/>
              </w:rPr>
              <w:t xml:space="preserve"> un 70% de avance.</w:t>
            </w:r>
          </w:p>
          <w:p w:rsidR="00842F44" w:rsidRDefault="00842F44" w:rsidP="00423671">
            <w:pPr>
              <w:pStyle w:val="Textoindependiente"/>
              <w:ind w:right="-70"/>
              <w:rPr>
                <w:rFonts w:ascii="Arial" w:hAnsi="Arial" w:cs="Arial"/>
                <w:b/>
                <w:sz w:val="22"/>
                <w:szCs w:val="22"/>
                <w:lang w:val="es-MX"/>
              </w:rPr>
            </w:pPr>
          </w:p>
          <w:p w:rsidR="00AD7E69" w:rsidRPr="007772EF" w:rsidRDefault="00AD7E69" w:rsidP="00423671">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AD7E69" w:rsidRDefault="00AD7E69" w:rsidP="00423671">
            <w:pPr>
              <w:pStyle w:val="Textoindependiente"/>
              <w:ind w:right="-70"/>
              <w:rPr>
                <w:rFonts w:ascii="Arial" w:hAnsi="Arial" w:cs="Arial"/>
                <w:sz w:val="22"/>
                <w:szCs w:val="22"/>
                <w:lang w:val="es-MX"/>
              </w:rPr>
            </w:pPr>
          </w:p>
          <w:p w:rsidR="00AD7E69" w:rsidRPr="00E21B7E" w:rsidRDefault="00AD7E69" w:rsidP="00423671">
            <w:pPr>
              <w:pStyle w:val="Textoindependiente"/>
              <w:ind w:right="-70"/>
              <w:rPr>
                <w:rFonts w:ascii="Arial" w:hAnsi="Arial" w:cs="Arial"/>
                <w:sz w:val="22"/>
                <w:szCs w:val="22"/>
              </w:rPr>
            </w:pPr>
            <w:r w:rsidRPr="00E21B7E">
              <w:rPr>
                <w:rFonts w:ascii="Arial" w:hAnsi="Arial" w:cs="Arial"/>
                <w:b/>
                <w:sz w:val="22"/>
                <w:szCs w:val="22"/>
                <w:lang w:val="es-MX"/>
              </w:rPr>
              <w:t>Asuntos Generales</w:t>
            </w:r>
            <w:r>
              <w:rPr>
                <w:rFonts w:ascii="Arial" w:hAnsi="Arial" w:cs="Arial"/>
                <w:sz w:val="22"/>
                <w:szCs w:val="22"/>
              </w:rPr>
              <w:t>:</w:t>
            </w:r>
            <w:r w:rsidRPr="00E21B7E">
              <w:rPr>
                <w:rFonts w:ascii="Arial" w:hAnsi="Arial" w:cs="Arial"/>
                <w:sz w:val="22"/>
                <w:szCs w:val="22"/>
              </w:rPr>
              <w:t xml:space="preserve"> </w:t>
            </w:r>
          </w:p>
          <w:p w:rsidR="00AD7E69" w:rsidRPr="00032BF6" w:rsidRDefault="00AD7E69" w:rsidP="00423671">
            <w:pPr>
              <w:ind w:right="281"/>
              <w:jc w:val="both"/>
              <w:rPr>
                <w:rFonts w:ascii="Arial" w:hAnsi="Arial" w:cs="Arial"/>
                <w:bCs/>
                <w:sz w:val="22"/>
                <w:szCs w:val="22"/>
                <w:lang w:val="es-MX"/>
              </w:rPr>
            </w:pPr>
            <w:r>
              <w:rPr>
                <w:rFonts w:ascii="Arial" w:hAnsi="Arial" w:cs="Arial"/>
                <w:b/>
                <w:bCs/>
                <w:sz w:val="22"/>
                <w:szCs w:val="22"/>
                <w:lang w:val="es-MX"/>
              </w:rPr>
              <w:t xml:space="preserve">Lic. Eduardo Campos Villarreal: </w:t>
            </w:r>
            <w:r w:rsidRPr="00032BF6">
              <w:rPr>
                <w:rFonts w:ascii="Arial" w:hAnsi="Arial" w:cs="Arial"/>
                <w:bCs/>
                <w:sz w:val="22"/>
                <w:szCs w:val="22"/>
                <w:lang w:val="es-MX"/>
              </w:rPr>
              <w:t xml:space="preserve">En estas últimas semanas les informábamos sobre </w:t>
            </w:r>
            <w:r>
              <w:rPr>
                <w:rFonts w:ascii="Arial" w:hAnsi="Arial" w:cs="Arial"/>
                <w:bCs/>
                <w:sz w:val="22"/>
                <w:szCs w:val="22"/>
                <w:lang w:val="es-MX"/>
              </w:rPr>
              <w:t>la</w:t>
            </w:r>
            <w:r w:rsidRPr="00032BF6">
              <w:rPr>
                <w:rFonts w:ascii="Arial" w:hAnsi="Arial" w:cs="Arial"/>
                <w:bCs/>
                <w:sz w:val="22"/>
                <w:szCs w:val="22"/>
                <w:lang w:val="es-MX"/>
              </w:rPr>
              <w:t xml:space="preserve"> Reforma </w:t>
            </w:r>
            <w:r>
              <w:rPr>
                <w:rFonts w:ascii="Arial" w:hAnsi="Arial" w:cs="Arial"/>
                <w:bCs/>
                <w:sz w:val="22"/>
                <w:szCs w:val="22"/>
                <w:lang w:val="es-MX"/>
              </w:rPr>
              <w:t xml:space="preserve">a la Ley de Aguas </w:t>
            </w:r>
            <w:r w:rsidRPr="00032BF6">
              <w:rPr>
                <w:rFonts w:ascii="Arial" w:hAnsi="Arial" w:cs="Arial"/>
                <w:bCs/>
                <w:sz w:val="22"/>
                <w:szCs w:val="22"/>
                <w:lang w:val="es-MX"/>
              </w:rPr>
              <w:t xml:space="preserve">que se aprobó </w:t>
            </w:r>
            <w:r>
              <w:rPr>
                <w:rFonts w:ascii="Arial" w:hAnsi="Arial" w:cs="Arial"/>
                <w:bCs/>
                <w:sz w:val="22"/>
                <w:szCs w:val="22"/>
                <w:lang w:val="es-MX"/>
              </w:rPr>
              <w:t xml:space="preserve">y ya la aplicamos </w:t>
            </w:r>
            <w:r w:rsidRPr="00032BF6">
              <w:rPr>
                <w:rFonts w:ascii="Arial" w:hAnsi="Arial" w:cs="Arial"/>
                <w:bCs/>
                <w:sz w:val="22"/>
                <w:szCs w:val="22"/>
                <w:lang w:val="es-MX"/>
              </w:rPr>
              <w:t xml:space="preserve">y dice lo siguiente: </w:t>
            </w:r>
          </w:p>
          <w:p w:rsidR="00AD7E69" w:rsidRPr="00D44641" w:rsidRDefault="00AD7E69" w:rsidP="00423671">
            <w:pPr>
              <w:ind w:right="281"/>
              <w:jc w:val="both"/>
              <w:rPr>
                <w:rFonts w:ascii="Arial" w:hAnsi="Arial" w:cs="Arial"/>
                <w:sz w:val="22"/>
                <w:szCs w:val="22"/>
                <w:lang w:val="es-MX"/>
              </w:rPr>
            </w:pPr>
            <w:r w:rsidRPr="00D44641">
              <w:rPr>
                <w:rFonts w:ascii="Arial" w:hAnsi="Arial" w:cs="Arial"/>
                <w:b/>
                <w:bCs/>
                <w:sz w:val="22"/>
                <w:szCs w:val="22"/>
                <w:lang w:val="es-MX"/>
              </w:rPr>
              <w:t>REFORMA LEY DE AGUAS</w:t>
            </w:r>
          </w:p>
          <w:p w:rsidR="00AD7E69" w:rsidRPr="00D44641" w:rsidRDefault="00AD7E69" w:rsidP="00423671">
            <w:pPr>
              <w:ind w:right="281"/>
              <w:jc w:val="both"/>
              <w:rPr>
                <w:rFonts w:ascii="Arial" w:hAnsi="Arial" w:cs="Arial"/>
                <w:sz w:val="22"/>
                <w:szCs w:val="22"/>
                <w:lang w:val="es-MX"/>
              </w:rPr>
            </w:pPr>
            <w:r w:rsidRPr="00D44641">
              <w:rPr>
                <w:rFonts w:ascii="Arial" w:hAnsi="Arial" w:cs="Arial"/>
                <w:sz w:val="22"/>
                <w:szCs w:val="22"/>
                <w:lang w:val="es-MX"/>
              </w:rPr>
              <w:t>Decreto 41 que reforma los artículos 12, 75, 78 y 86 de la Ley de Aguas para los Municipios del Estado de Coahuila de Zaragoza.</w:t>
            </w:r>
          </w:p>
          <w:p w:rsidR="00AD7E69" w:rsidRPr="00D44641" w:rsidRDefault="00AD7E69" w:rsidP="00AD7E69">
            <w:pPr>
              <w:numPr>
                <w:ilvl w:val="0"/>
                <w:numId w:val="47"/>
              </w:numPr>
              <w:ind w:right="281"/>
              <w:jc w:val="both"/>
              <w:rPr>
                <w:rFonts w:ascii="Arial" w:hAnsi="Arial" w:cs="Arial"/>
                <w:sz w:val="22"/>
                <w:szCs w:val="22"/>
                <w:lang w:val="es-MX"/>
              </w:rPr>
            </w:pPr>
            <w:r w:rsidRPr="00D44641">
              <w:rPr>
                <w:rFonts w:ascii="Arial" w:hAnsi="Arial" w:cs="Arial"/>
                <w:sz w:val="22"/>
                <w:szCs w:val="22"/>
                <w:lang w:val="es-MX"/>
              </w:rPr>
              <w:t>Albergues y casas que dan refugio a personas en situación de movilidad vulnerable.</w:t>
            </w:r>
          </w:p>
          <w:p w:rsidR="00AD7E69" w:rsidRPr="00D44641" w:rsidRDefault="00AD7E69" w:rsidP="00AD7E69">
            <w:pPr>
              <w:numPr>
                <w:ilvl w:val="0"/>
                <w:numId w:val="47"/>
              </w:numPr>
              <w:ind w:right="281"/>
              <w:jc w:val="both"/>
              <w:rPr>
                <w:rFonts w:ascii="Arial" w:hAnsi="Arial" w:cs="Arial"/>
                <w:sz w:val="22"/>
                <w:szCs w:val="22"/>
                <w:lang w:val="es-MX"/>
              </w:rPr>
            </w:pPr>
            <w:r w:rsidRPr="00D44641">
              <w:rPr>
                <w:rFonts w:ascii="Arial" w:hAnsi="Arial" w:cs="Arial"/>
                <w:sz w:val="22"/>
                <w:szCs w:val="22"/>
                <w:lang w:val="es-MX"/>
              </w:rPr>
              <w:t>Tarifa especial para estas Organizaciones, inferior a la tarifa más baja.</w:t>
            </w:r>
          </w:p>
          <w:p w:rsidR="00AD7E69" w:rsidRPr="00D44641" w:rsidRDefault="00AD7E69" w:rsidP="00AD7E69">
            <w:pPr>
              <w:numPr>
                <w:ilvl w:val="0"/>
                <w:numId w:val="47"/>
              </w:numPr>
              <w:ind w:right="281"/>
              <w:jc w:val="both"/>
              <w:rPr>
                <w:rFonts w:ascii="Arial" w:hAnsi="Arial" w:cs="Arial"/>
                <w:sz w:val="22"/>
                <w:szCs w:val="22"/>
                <w:lang w:val="es-MX"/>
              </w:rPr>
            </w:pPr>
            <w:r w:rsidRPr="00D44641">
              <w:rPr>
                <w:rFonts w:ascii="Arial" w:hAnsi="Arial" w:cs="Arial"/>
                <w:sz w:val="22"/>
                <w:szCs w:val="22"/>
                <w:lang w:val="es-MX"/>
              </w:rPr>
              <w:t>Descuento del 50 % a su tarifa.</w:t>
            </w:r>
          </w:p>
          <w:p w:rsidR="00AD7E69" w:rsidRDefault="00AD7E69" w:rsidP="00423671">
            <w:pPr>
              <w:ind w:right="281"/>
              <w:jc w:val="both"/>
              <w:rPr>
                <w:rFonts w:ascii="Arial" w:hAnsi="Arial" w:cs="Arial"/>
                <w:sz w:val="22"/>
                <w:szCs w:val="22"/>
                <w:lang w:val="es-MX"/>
              </w:rPr>
            </w:pPr>
          </w:p>
          <w:p w:rsidR="00AD7E69" w:rsidRDefault="00AD7E69" w:rsidP="00423671">
            <w:pPr>
              <w:ind w:right="281"/>
              <w:jc w:val="both"/>
              <w:rPr>
                <w:rFonts w:ascii="Arial" w:hAnsi="Arial" w:cs="Arial"/>
                <w:sz w:val="22"/>
                <w:szCs w:val="22"/>
                <w:lang w:val="es-MX"/>
              </w:rPr>
            </w:pPr>
            <w:r>
              <w:rPr>
                <w:rFonts w:ascii="Arial" w:hAnsi="Arial" w:cs="Arial"/>
                <w:sz w:val="22"/>
                <w:szCs w:val="22"/>
                <w:lang w:val="es-MX"/>
              </w:rPr>
              <w:t>Aquí están las tarifas para ese tipo de albergues o casas con personas en situación de movilidad vulnerable:</w:t>
            </w:r>
          </w:p>
          <w:p w:rsidR="00AD7E69" w:rsidRPr="00D44641" w:rsidRDefault="00AD7E69" w:rsidP="00423671">
            <w:pPr>
              <w:ind w:right="281"/>
              <w:jc w:val="both"/>
              <w:rPr>
                <w:rFonts w:ascii="Arial" w:hAnsi="Arial" w:cs="Arial"/>
                <w:sz w:val="22"/>
                <w:szCs w:val="22"/>
                <w:lang w:val="es-MX"/>
              </w:rPr>
            </w:pPr>
            <w:r w:rsidRPr="00D44641">
              <w:rPr>
                <w:rFonts w:ascii="Arial" w:hAnsi="Arial" w:cs="Arial"/>
                <w:noProof/>
                <w:sz w:val="22"/>
                <w:szCs w:val="22"/>
                <w:lang w:val="es-MX" w:eastAsia="es-MX"/>
              </w:rPr>
              <w:drawing>
                <wp:inline distT="0" distB="0" distL="0" distR="0" wp14:anchorId="7BE9D422" wp14:editId="547C1AFB">
                  <wp:extent cx="4817660" cy="3951027"/>
                  <wp:effectExtent l="0" t="0" r="254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0731" t="12784" r="31629" b="37914"/>
                          <a:stretch/>
                        </pic:blipFill>
                        <pic:spPr bwMode="auto">
                          <a:xfrm>
                            <a:off x="0" y="0"/>
                            <a:ext cx="4816042" cy="3949700"/>
                          </a:xfrm>
                          <a:prstGeom prst="rect">
                            <a:avLst/>
                          </a:prstGeom>
                          <a:noFill/>
                          <a:ln>
                            <a:noFill/>
                          </a:ln>
                          <a:effectLst/>
                          <a:extLst/>
                        </pic:spPr>
                      </pic:pic>
                    </a:graphicData>
                  </a:graphic>
                </wp:inline>
              </w:drawing>
            </w: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b/>
                <w:sz w:val="22"/>
                <w:szCs w:val="22"/>
              </w:rPr>
            </w:pPr>
            <w:r w:rsidRPr="00A961FC">
              <w:rPr>
                <w:rFonts w:ascii="Arial" w:hAnsi="Arial" w:cs="Arial"/>
                <w:b/>
                <w:noProof/>
                <w:sz w:val="22"/>
                <w:szCs w:val="22"/>
                <w:lang w:val="es-MX" w:eastAsia="es-MX"/>
              </w:rPr>
              <w:drawing>
                <wp:inline distT="0" distB="0" distL="0" distR="0" wp14:anchorId="3823E7F9" wp14:editId="54871EA9">
                  <wp:extent cx="5612130" cy="3386455"/>
                  <wp:effectExtent l="0" t="0" r="7620" b="444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0337" t="63221" r="30843" b="10711"/>
                          <a:stretch/>
                        </pic:blipFill>
                        <pic:spPr bwMode="auto">
                          <a:xfrm>
                            <a:off x="0" y="0"/>
                            <a:ext cx="5612130" cy="3386455"/>
                          </a:xfrm>
                          <a:prstGeom prst="rect">
                            <a:avLst/>
                          </a:prstGeom>
                          <a:noFill/>
                          <a:ln>
                            <a:noFill/>
                          </a:ln>
                          <a:effectLst/>
                          <a:extLst/>
                        </pic:spPr>
                      </pic:pic>
                    </a:graphicData>
                  </a:graphic>
                </wp:inline>
              </w:drawing>
            </w:r>
          </w:p>
          <w:p w:rsidR="00AD7E69" w:rsidRPr="00C77E04" w:rsidRDefault="00AD7E69" w:rsidP="00423671">
            <w:pPr>
              <w:ind w:right="281"/>
              <w:jc w:val="both"/>
              <w:rPr>
                <w:rFonts w:ascii="Arial" w:hAnsi="Arial" w:cs="Arial"/>
                <w:sz w:val="22"/>
                <w:szCs w:val="22"/>
              </w:rPr>
            </w:pPr>
            <w:r w:rsidRPr="00C77E04">
              <w:rPr>
                <w:rFonts w:ascii="Arial" w:hAnsi="Arial" w:cs="Arial"/>
                <w:sz w:val="22"/>
                <w:szCs w:val="22"/>
              </w:rPr>
              <w:t xml:space="preserve">El otro asunto es el adeudo de </w:t>
            </w:r>
            <w:r>
              <w:rPr>
                <w:rFonts w:ascii="Arial" w:hAnsi="Arial" w:cs="Arial"/>
                <w:sz w:val="22"/>
                <w:szCs w:val="22"/>
              </w:rPr>
              <w:t>CEAS</w:t>
            </w:r>
            <w:r w:rsidRPr="00C77E04">
              <w:rPr>
                <w:rFonts w:ascii="Arial" w:hAnsi="Arial" w:cs="Arial"/>
                <w:sz w:val="22"/>
                <w:szCs w:val="22"/>
              </w:rPr>
              <w:t xml:space="preserve"> que mes a mes se ha ido incrementando </w:t>
            </w:r>
          </w:p>
          <w:tbl>
            <w:tblPr>
              <w:tblStyle w:val="Tablaconcuadrcula"/>
              <w:tblW w:w="0" w:type="auto"/>
              <w:tblInd w:w="1746" w:type="dxa"/>
              <w:tblLayout w:type="fixed"/>
              <w:tblLook w:val="04A0" w:firstRow="1" w:lastRow="0" w:firstColumn="1" w:lastColumn="0" w:noHBand="0" w:noVBand="1"/>
            </w:tblPr>
            <w:tblGrid>
              <w:gridCol w:w="1623"/>
              <w:gridCol w:w="2268"/>
            </w:tblGrid>
            <w:tr w:rsidR="00AD7E69" w:rsidTr="00423671">
              <w:tc>
                <w:tcPr>
                  <w:tcW w:w="1623" w:type="dxa"/>
                </w:tcPr>
                <w:p w:rsidR="00AD7E69" w:rsidRDefault="00AD7E69" w:rsidP="00423671">
                  <w:pPr>
                    <w:ind w:right="281"/>
                    <w:jc w:val="center"/>
                    <w:rPr>
                      <w:rFonts w:ascii="Arial" w:hAnsi="Arial" w:cs="Arial"/>
                      <w:b/>
                      <w:sz w:val="22"/>
                      <w:szCs w:val="22"/>
                    </w:rPr>
                  </w:pPr>
                  <w:r>
                    <w:rPr>
                      <w:rFonts w:ascii="Arial" w:hAnsi="Arial" w:cs="Arial"/>
                      <w:b/>
                      <w:sz w:val="22"/>
                      <w:szCs w:val="22"/>
                    </w:rPr>
                    <w:t>AÑO</w:t>
                  </w:r>
                </w:p>
              </w:tc>
              <w:tc>
                <w:tcPr>
                  <w:tcW w:w="2268" w:type="dxa"/>
                </w:tcPr>
                <w:p w:rsidR="00AD7E69" w:rsidRDefault="00AD7E69" w:rsidP="00423671">
                  <w:pPr>
                    <w:ind w:right="281"/>
                    <w:jc w:val="both"/>
                    <w:rPr>
                      <w:rFonts w:ascii="Arial" w:hAnsi="Arial" w:cs="Arial"/>
                      <w:b/>
                      <w:sz w:val="22"/>
                      <w:szCs w:val="22"/>
                    </w:rPr>
                  </w:pPr>
                  <w:r>
                    <w:rPr>
                      <w:rFonts w:ascii="Arial" w:hAnsi="Arial" w:cs="Arial"/>
                      <w:b/>
                      <w:sz w:val="22"/>
                      <w:szCs w:val="22"/>
                    </w:rPr>
                    <w:t>VALOR</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2016</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5,930,271.00</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2017</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22,905,832.00</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2018</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24,449,044.00</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2019</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25,978,074.00</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2020</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25,067,350.00</w:t>
                  </w:r>
                </w:p>
              </w:tc>
            </w:tr>
            <w:tr w:rsidR="00AD7E69" w:rsidTr="00423671">
              <w:tc>
                <w:tcPr>
                  <w:tcW w:w="1623" w:type="dxa"/>
                </w:tcPr>
                <w:p w:rsidR="00AD7E69" w:rsidRPr="007852F9" w:rsidRDefault="00AD7E69" w:rsidP="00423671">
                  <w:pPr>
                    <w:ind w:right="281"/>
                    <w:jc w:val="center"/>
                    <w:rPr>
                      <w:rFonts w:ascii="Arial" w:hAnsi="Arial" w:cs="Arial"/>
                      <w:sz w:val="22"/>
                      <w:szCs w:val="22"/>
                    </w:rPr>
                  </w:pPr>
                  <w:r w:rsidRPr="007852F9">
                    <w:rPr>
                      <w:rFonts w:ascii="Arial" w:hAnsi="Arial" w:cs="Arial"/>
                      <w:sz w:val="22"/>
                      <w:szCs w:val="22"/>
                    </w:rPr>
                    <w:t>2021</w:t>
                  </w:r>
                </w:p>
              </w:tc>
              <w:tc>
                <w:tcPr>
                  <w:tcW w:w="2268" w:type="dxa"/>
                </w:tcPr>
                <w:p w:rsidR="00AD7E69" w:rsidRPr="007852F9" w:rsidRDefault="00AD7E69" w:rsidP="00423671">
                  <w:pPr>
                    <w:ind w:right="281"/>
                    <w:jc w:val="right"/>
                    <w:rPr>
                      <w:rFonts w:ascii="Arial" w:hAnsi="Arial" w:cs="Arial"/>
                      <w:sz w:val="22"/>
                      <w:szCs w:val="22"/>
                    </w:rPr>
                  </w:pPr>
                  <w:r w:rsidRPr="007852F9">
                    <w:rPr>
                      <w:rFonts w:ascii="Arial" w:hAnsi="Arial" w:cs="Arial"/>
                      <w:sz w:val="22"/>
                      <w:szCs w:val="22"/>
                    </w:rPr>
                    <w:t>5,882,046.00</w:t>
                  </w:r>
                </w:p>
              </w:tc>
            </w:tr>
            <w:tr w:rsidR="00AD7E69" w:rsidTr="00423671">
              <w:tc>
                <w:tcPr>
                  <w:tcW w:w="1623" w:type="dxa"/>
                </w:tcPr>
                <w:p w:rsidR="00AD7E69" w:rsidRDefault="00AD7E69" w:rsidP="00423671">
                  <w:pPr>
                    <w:ind w:right="281"/>
                    <w:jc w:val="center"/>
                    <w:rPr>
                      <w:rFonts w:ascii="Arial" w:hAnsi="Arial" w:cs="Arial"/>
                      <w:b/>
                      <w:sz w:val="22"/>
                      <w:szCs w:val="22"/>
                    </w:rPr>
                  </w:pPr>
                  <w:r>
                    <w:rPr>
                      <w:rFonts w:ascii="Arial" w:hAnsi="Arial" w:cs="Arial"/>
                      <w:b/>
                      <w:sz w:val="22"/>
                      <w:szCs w:val="22"/>
                    </w:rPr>
                    <w:t>TOTAL</w:t>
                  </w:r>
                </w:p>
              </w:tc>
              <w:tc>
                <w:tcPr>
                  <w:tcW w:w="2268" w:type="dxa"/>
                </w:tcPr>
                <w:p w:rsidR="00AD7E69" w:rsidRDefault="00AD7E69" w:rsidP="00423671">
                  <w:pPr>
                    <w:ind w:right="281"/>
                    <w:jc w:val="right"/>
                    <w:rPr>
                      <w:rFonts w:ascii="Arial" w:hAnsi="Arial" w:cs="Arial"/>
                      <w:b/>
                      <w:sz w:val="22"/>
                      <w:szCs w:val="22"/>
                    </w:rPr>
                  </w:pPr>
                  <w:r>
                    <w:rPr>
                      <w:rFonts w:ascii="Arial" w:hAnsi="Arial" w:cs="Arial"/>
                      <w:b/>
                      <w:sz w:val="22"/>
                      <w:szCs w:val="22"/>
                    </w:rPr>
                    <w:t>110,212,617.00</w:t>
                  </w:r>
                </w:p>
              </w:tc>
            </w:tr>
          </w:tbl>
          <w:p w:rsidR="00AD7E69" w:rsidRDefault="00AD7E69" w:rsidP="00423671">
            <w:pPr>
              <w:ind w:right="281"/>
              <w:jc w:val="both"/>
              <w:rPr>
                <w:rFonts w:ascii="Arial" w:hAnsi="Arial" w:cs="Arial"/>
                <w:b/>
                <w:sz w:val="22"/>
                <w:szCs w:val="22"/>
              </w:rPr>
            </w:pPr>
          </w:p>
          <w:p w:rsidR="00AD7E69" w:rsidRDefault="00AD7E69" w:rsidP="00423671">
            <w:pPr>
              <w:ind w:right="281"/>
              <w:jc w:val="both"/>
              <w:rPr>
                <w:rFonts w:ascii="Arial" w:hAnsi="Arial" w:cs="Arial"/>
                <w:sz w:val="22"/>
                <w:szCs w:val="22"/>
              </w:rPr>
            </w:pPr>
            <w:r w:rsidRPr="003D69B2">
              <w:rPr>
                <w:rFonts w:ascii="Arial" w:hAnsi="Arial" w:cs="Arial"/>
                <w:b/>
                <w:sz w:val="22"/>
                <w:szCs w:val="22"/>
              </w:rPr>
              <w:t>Lic. Eduardo Campos Villarreal</w:t>
            </w:r>
            <w:r>
              <w:rPr>
                <w:rFonts w:ascii="Arial" w:hAnsi="Arial" w:cs="Arial"/>
                <w:sz w:val="22"/>
                <w:szCs w:val="22"/>
              </w:rPr>
              <w:t xml:space="preserve">: Respecto al asunto de Agua Santa María les hemos presentado varias contra-propuestas que nos han hecho porque el mes pasado  tomamos la decisión de irnos con los 15 millones de pago en una exhibición y ahora ellos nos hacen unas propuestas que están fuera de lugar,  estaba por presentarlas pero ya platiqué con los alcaldes </w:t>
            </w:r>
            <w:r w:rsidR="00B35A3A">
              <w:rPr>
                <w:rFonts w:ascii="Arial" w:hAnsi="Arial" w:cs="Arial"/>
                <w:sz w:val="22"/>
                <w:szCs w:val="22"/>
              </w:rPr>
              <w:t>y con el</w:t>
            </w:r>
            <w:r>
              <w:rPr>
                <w:rFonts w:ascii="Arial" w:hAnsi="Arial" w:cs="Arial"/>
                <w:sz w:val="22"/>
                <w:szCs w:val="22"/>
              </w:rPr>
              <w:t xml:space="preserve"> Lic. Blackaller para exponerlo ante ustedes.</w:t>
            </w: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r w:rsidRPr="00CD17EE">
              <w:rPr>
                <w:rFonts w:ascii="Arial" w:hAnsi="Arial" w:cs="Arial"/>
                <w:b/>
                <w:sz w:val="22"/>
                <w:szCs w:val="22"/>
              </w:rPr>
              <w:t>Lic. Esteban Martin Blackaller Rosas</w:t>
            </w:r>
            <w:r>
              <w:rPr>
                <w:rFonts w:ascii="Arial" w:hAnsi="Arial" w:cs="Arial"/>
                <w:sz w:val="22"/>
                <w:szCs w:val="22"/>
              </w:rPr>
              <w:t xml:space="preserve">: En base a que se tomó el acuerdo en la sesión pasada de pagar 15 millones de pesos en una sola exhibición, ellos pidieron que se les autorice pagar </w:t>
            </w:r>
            <w:r w:rsidRPr="00862E8E">
              <w:rPr>
                <w:rFonts w:ascii="Arial" w:hAnsi="Arial" w:cs="Arial"/>
                <w:sz w:val="22"/>
                <w:szCs w:val="22"/>
              </w:rPr>
              <w:t>3.6</w:t>
            </w:r>
            <w:bookmarkStart w:id="0" w:name="_GoBack"/>
            <w:bookmarkEnd w:id="0"/>
            <w:r>
              <w:rPr>
                <w:rFonts w:ascii="Arial" w:hAnsi="Arial" w:cs="Arial"/>
                <w:sz w:val="22"/>
                <w:szCs w:val="22"/>
              </w:rPr>
              <w:t xml:space="preserve"> millones de pesos y el resto a 5 meses, es la propuesta más cercana, ellos piden que se les considere éste  anticipo  y el resto en parcialidades y si no cumplen pues ya se pierde.  </w:t>
            </w: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r w:rsidRPr="003D69B2">
              <w:rPr>
                <w:rFonts w:ascii="Arial" w:hAnsi="Arial" w:cs="Arial"/>
                <w:b/>
                <w:sz w:val="22"/>
                <w:szCs w:val="22"/>
              </w:rPr>
              <w:t>Lic. Eduardo Campos Villarreal</w:t>
            </w:r>
            <w:r>
              <w:rPr>
                <w:rFonts w:ascii="Arial" w:hAnsi="Arial" w:cs="Arial"/>
                <w:sz w:val="22"/>
                <w:szCs w:val="22"/>
              </w:rPr>
              <w:t>: Se somete a votación la nueva propuesta de pagar 3.6 millones de pesos y el resto a pagar en cinco meses, pagarían sus consumos mensuales más lo equivalente al pago mensual del adeudo, si están de acuerdo favor de aprobarlo.</w:t>
            </w:r>
          </w:p>
          <w:p w:rsidR="00AD7E69" w:rsidRDefault="00AD7E69" w:rsidP="00423671">
            <w:pPr>
              <w:ind w:right="281"/>
              <w:jc w:val="both"/>
              <w:rPr>
                <w:rFonts w:ascii="Arial" w:hAnsi="Arial" w:cs="Arial"/>
                <w:sz w:val="22"/>
                <w:szCs w:val="22"/>
              </w:rPr>
            </w:pPr>
          </w:p>
          <w:p w:rsidR="00AD7E69" w:rsidRPr="00841CFA" w:rsidRDefault="00AD7E69" w:rsidP="00423671">
            <w:pPr>
              <w:ind w:right="281"/>
              <w:jc w:val="both"/>
              <w:rPr>
                <w:rFonts w:ascii="Arial" w:hAnsi="Arial" w:cs="Arial"/>
                <w:b/>
                <w:sz w:val="24"/>
                <w:szCs w:val="24"/>
              </w:rPr>
            </w:pPr>
            <w:r w:rsidRPr="00841CFA">
              <w:rPr>
                <w:rFonts w:ascii="Arial" w:hAnsi="Arial" w:cs="Arial"/>
                <w:b/>
                <w:sz w:val="24"/>
                <w:szCs w:val="24"/>
              </w:rPr>
              <w:t xml:space="preserve">Se </w:t>
            </w:r>
            <w:r>
              <w:rPr>
                <w:rFonts w:ascii="Arial" w:hAnsi="Arial" w:cs="Arial"/>
                <w:b/>
                <w:sz w:val="24"/>
                <w:szCs w:val="24"/>
              </w:rPr>
              <w:t>aprobó de manera unánime por</w:t>
            </w:r>
            <w:r w:rsidRPr="00841CFA">
              <w:rPr>
                <w:rFonts w:ascii="Arial" w:hAnsi="Arial" w:cs="Arial"/>
                <w:b/>
                <w:sz w:val="24"/>
                <w:szCs w:val="24"/>
              </w:rPr>
              <w:t xml:space="preserve"> los miembros del Consejo Directivo llevar a cabo la negociación con la empresa Industrias y Representaciones de Coahuila y/o Agua Santa María para que liquide la cantidad de 15 millones de pesos</w:t>
            </w:r>
            <w:r>
              <w:rPr>
                <w:rFonts w:ascii="Arial" w:hAnsi="Arial" w:cs="Arial"/>
                <w:b/>
                <w:sz w:val="24"/>
                <w:szCs w:val="24"/>
              </w:rPr>
              <w:t xml:space="preserve">, dando </w:t>
            </w:r>
            <w:r w:rsidRPr="00841CFA">
              <w:rPr>
                <w:rFonts w:ascii="Arial" w:hAnsi="Arial" w:cs="Arial"/>
                <w:b/>
                <w:sz w:val="24"/>
                <w:szCs w:val="24"/>
              </w:rPr>
              <w:t>como anticipo 3.6 millones de pesos y la cantidad restante se divi</w:t>
            </w:r>
            <w:r>
              <w:rPr>
                <w:rFonts w:ascii="Arial" w:hAnsi="Arial" w:cs="Arial"/>
                <w:b/>
                <w:sz w:val="24"/>
                <w:szCs w:val="24"/>
              </w:rPr>
              <w:t>dirá</w:t>
            </w:r>
            <w:r w:rsidRPr="00841CFA">
              <w:rPr>
                <w:rFonts w:ascii="Arial" w:hAnsi="Arial" w:cs="Arial"/>
                <w:b/>
                <w:sz w:val="24"/>
                <w:szCs w:val="24"/>
              </w:rPr>
              <w:t xml:space="preserve"> en cinco pagos mensuales más </w:t>
            </w:r>
            <w:r>
              <w:rPr>
                <w:rFonts w:ascii="Arial" w:hAnsi="Arial" w:cs="Arial"/>
                <w:b/>
                <w:sz w:val="24"/>
                <w:szCs w:val="24"/>
              </w:rPr>
              <w:t>la facturación por</w:t>
            </w:r>
            <w:r w:rsidRPr="00841CFA">
              <w:rPr>
                <w:rFonts w:ascii="Arial" w:hAnsi="Arial" w:cs="Arial"/>
                <w:b/>
                <w:sz w:val="24"/>
                <w:szCs w:val="24"/>
              </w:rPr>
              <w:t xml:space="preserve"> consumo</w:t>
            </w:r>
            <w:r>
              <w:rPr>
                <w:rFonts w:ascii="Arial" w:hAnsi="Arial" w:cs="Arial"/>
                <w:b/>
                <w:sz w:val="24"/>
                <w:szCs w:val="24"/>
              </w:rPr>
              <w:t xml:space="preserve"> </w:t>
            </w:r>
            <w:r w:rsidRPr="00841CFA">
              <w:rPr>
                <w:rFonts w:ascii="Arial" w:hAnsi="Arial" w:cs="Arial"/>
                <w:b/>
                <w:sz w:val="24"/>
                <w:szCs w:val="24"/>
              </w:rPr>
              <w:t xml:space="preserve"> del mes</w:t>
            </w:r>
            <w:r>
              <w:rPr>
                <w:rFonts w:ascii="Arial" w:hAnsi="Arial" w:cs="Arial"/>
                <w:b/>
                <w:sz w:val="24"/>
                <w:szCs w:val="24"/>
              </w:rPr>
              <w:t xml:space="preserve"> en curso,</w:t>
            </w:r>
            <w:r w:rsidRPr="00841CFA">
              <w:rPr>
                <w:rFonts w:ascii="Arial" w:hAnsi="Arial" w:cs="Arial"/>
                <w:b/>
                <w:sz w:val="24"/>
                <w:szCs w:val="24"/>
              </w:rPr>
              <w:t xml:space="preserve"> en el entendido de que con el incumpliendo de </w:t>
            </w:r>
            <w:r>
              <w:rPr>
                <w:rFonts w:ascii="Arial" w:hAnsi="Arial" w:cs="Arial"/>
                <w:b/>
                <w:sz w:val="24"/>
                <w:szCs w:val="24"/>
              </w:rPr>
              <w:t xml:space="preserve">cualquiera de los pagos mencionados </w:t>
            </w:r>
            <w:r w:rsidRPr="00841CFA">
              <w:rPr>
                <w:rFonts w:ascii="Arial" w:hAnsi="Arial" w:cs="Arial"/>
                <w:b/>
                <w:sz w:val="24"/>
                <w:szCs w:val="24"/>
              </w:rPr>
              <w:t>se suspender</w:t>
            </w:r>
            <w:r>
              <w:rPr>
                <w:rFonts w:ascii="Arial" w:hAnsi="Arial" w:cs="Arial"/>
                <w:b/>
                <w:sz w:val="24"/>
                <w:szCs w:val="24"/>
              </w:rPr>
              <w:t>á nuevamente el suministro de agua.</w:t>
            </w:r>
          </w:p>
          <w:p w:rsidR="00AD7E69" w:rsidRDefault="00AD7E69" w:rsidP="00423671">
            <w:pPr>
              <w:ind w:right="281"/>
              <w:jc w:val="both"/>
              <w:rPr>
                <w:rFonts w:ascii="Arial" w:hAnsi="Arial" w:cs="Arial"/>
                <w:sz w:val="22"/>
                <w:szCs w:val="22"/>
              </w:rPr>
            </w:pPr>
          </w:p>
          <w:p w:rsidR="00AD7E69" w:rsidRDefault="00AD7E69" w:rsidP="00423671">
            <w:pPr>
              <w:pStyle w:val="Textoindependiente"/>
              <w:rPr>
                <w:rFonts w:ascii="Arial" w:hAnsi="Arial" w:cs="Arial"/>
                <w:sz w:val="22"/>
                <w:szCs w:val="22"/>
                <w:lang w:val="es-MX"/>
              </w:rPr>
            </w:pPr>
            <w:r>
              <w:rPr>
                <w:rFonts w:ascii="Arial" w:hAnsi="Arial" w:cs="Arial"/>
                <w:b/>
                <w:sz w:val="22"/>
                <w:szCs w:val="22"/>
                <w:lang w:val="es-MX"/>
              </w:rPr>
              <w:t>Lic. Esteban M. Blackaller Rosas:</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da por concluida la sesión de Consejo Directivo. </w:t>
            </w:r>
          </w:p>
          <w:p w:rsidR="00AD7E69" w:rsidRDefault="00AD7E69" w:rsidP="00423671">
            <w:pPr>
              <w:ind w:right="281"/>
              <w:jc w:val="both"/>
              <w:rPr>
                <w:rFonts w:ascii="Arial" w:hAnsi="Arial" w:cs="Arial"/>
                <w:sz w:val="22"/>
                <w:szCs w:val="22"/>
                <w:lang w:val="es-MX"/>
              </w:rPr>
            </w:pPr>
          </w:p>
          <w:p w:rsidR="00AD7E69" w:rsidRDefault="00AD7E69" w:rsidP="00423671">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9:50 h</w:t>
            </w:r>
            <w:r w:rsidRPr="007772EF">
              <w:rPr>
                <w:rFonts w:ascii="Arial" w:hAnsi="Arial" w:cs="Arial"/>
                <w:sz w:val="22"/>
                <w:szCs w:val="22"/>
                <w:lang w:val="es-MX"/>
              </w:rPr>
              <w:t>oras se da por terminada la presente Sesión del Consejo Directivo, levantando la presente acta y firmándola en esta misma fecha como constancia los que en ella intervinieron.</w:t>
            </w:r>
          </w:p>
          <w:p w:rsidR="00AD7E69" w:rsidRPr="00CB0BBA" w:rsidRDefault="00AD7E69" w:rsidP="00423671">
            <w:pPr>
              <w:ind w:right="281"/>
              <w:jc w:val="both"/>
              <w:rPr>
                <w:rFonts w:ascii="Arial" w:hAnsi="Arial" w:cs="Arial"/>
                <w:sz w:val="22"/>
                <w:szCs w:val="22"/>
                <w:lang w:val="es-MX"/>
              </w:rPr>
            </w:pP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p>
          <w:p w:rsidR="00AD7E69" w:rsidRDefault="00AD7E69" w:rsidP="00423671">
            <w:pPr>
              <w:ind w:right="281"/>
              <w:jc w:val="both"/>
              <w:rPr>
                <w:rFonts w:ascii="Arial" w:hAnsi="Arial" w:cs="Arial"/>
                <w:sz w:val="22"/>
                <w:szCs w:val="22"/>
              </w:rPr>
            </w:pPr>
          </w:p>
          <w:p w:rsidR="00AD7E69" w:rsidRPr="00AB2EBE" w:rsidRDefault="00AD7E69" w:rsidP="00423671">
            <w:pPr>
              <w:pStyle w:val="Textoindependiente"/>
              <w:rPr>
                <w:rFonts w:ascii="Arial" w:hAnsi="Arial" w:cs="Arial"/>
                <w:sz w:val="22"/>
                <w:szCs w:val="22"/>
                <w:lang w:val="es-MX"/>
              </w:rPr>
            </w:pPr>
          </w:p>
          <w:p w:rsidR="00AD7E69" w:rsidRPr="007772EF" w:rsidRDefault="00AD7E69" w:rsidP="00423671">
            <w:pPr>
              <w:jc w:val="both"/>
              <w:rPr>
                <w:rFonts w:ascii="Arial" w:hAnsi="Arial" w:cs="Arial"/>
                <w:sz w:val="22"/>
                <w:szCs w:val="22"/>
                <w:lang w:val="es-MX"/>
              </w:rPr>
            </w:pPr>
          </w:p>
        </w:tc>
      </w:tr>
    </w:tbl>
    <w:p w:rsidR="00AD7E69" w:rsidRDefault="00AD7E69" w:rsidP="0029652D">
      <w:pPr>
        <w:tabs>
          <w:tab w:val="left" w:pos="1985"/>
          <w:tab w:val="left" w:pos="2835"/>
        </w:tabs>
        <w:ind w:left="284" w:right="171"/>
        <w:jc w:val="both"/>
        <w:rPr>
          <w:rFonts w:ascii="Arial" w:hAnsi="Arial" w:cs="Arial"/>
          <w:sz w:val="22"/>
          <w:szCs w:val="22"/>
        </w:rPr>
      </w:pPr>
    </w:p>
    <w:p w:rsidR="00AD7E69" w:rsidRDefault="00AD7E69" w:rsidP="0029652D">
      <w:pPr>
        <w:tabs>
          <w:tab w:val="left" w:pos="1985"/>
          <w:tab w:val="left" w:pos="2835"/>
        </w:tabs>
        <w:ind w:left="284" w:right="171"/>
        <w:jc w:val="both"/>
        <w:rPr>
          <w:rFonts w:ascii="Arial" w:hAnsi="Arial" w:cs="Arial"/>
          <w:sz w:val="22"/>
          <w:szCs w:val="22"/>
        </w:rPr>
      </w:pPr>
    </w:p>
    <w:p w:rsidR="00AD7E69" w:rsidRDefault="00AD7E69" w:rsidP="0029652D">
      <w:pPr>
        <w:tabs>
          <w:tab w:val="left" w:pos="1985"/>
          <w:tab w:val="left" w:pos="2835"/>
        </w:tabs>
        <w:ind w:left="284" w:right="171"/>
        <w:jc w:val="both"/>
        <w:rPr>
          <w:rFonts w:ascii="Arial" w:hAnsi="Arial" w:cs="Arial"/>
          <w:sz w:val="22"/>
          <w:szCs w:val="22"/>
        </w:rPr>
      </w:pPr>
    </w:p>
    <w:sectPr w:rsidR="00AD7E69" w:rsidSect="00AD7E69">
      <w:footerReference w:type="even" r:id="rId14"/>
      <w:footerReference w:type="default" r:id="rId15"/>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B0" w:rsidRDefault="00D664B0">
      <w:r>
        <w:separator/>
      </w:r>
    </w:p>
  </w:endnote>
  <w:endnote w:type="continuationSeparator" w:id="0">
    <w:p w:rsidR="00D664B0" w:rsidRDefault="00D6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75" w:rsidRDefault="00793C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C75" w:rsidRDefault="00793C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75" w:rsidRPr="00F66927" w:rsidRDefault="00793C75">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B0" w:rsidRDefault="00D664B0">
      <w:r>
        <w:separator/>
      </w:r>
    </w:p>
  </w:footnote>
  <w:footnote w:type="continuationSeparator" w:id="0">
    <w:p w:rsidR="00D664B0" w:rsidRDefault="00D66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BD4FEF"/>
    <w:multiLevelType w:val="hybridMultilevel"/>
    <w:tmpl w:val="8D80096C"/>
    <w:lvl w:ilvl="0" w:tplc="C55A80B0">
      <w:start w:val="1"/>
      <w:numFmt w:val="bullet"/>
      <w:lvlText w:val=""/>
      <w:lvlJc w:val="left"/>
      <w:pPr>
        <w:tabs>
          <w:tab w:val="num" w:pos="720"/>
        </w:tabs>
        <w:ind w:left="720" w:hanging="360"/>
      </w:pPr>
      <w:rPr>
        <w:rFonts w:ascii="Wingdings" w:hAnsi="Wingdings" w:hint="default"/>
      </w:rPr>
    </w:lvl>
    <w:lvl w:ilvl="1" w:tplc="4614F9A4" w:tentative="1">
      <w:start w:val="1"/>
      <w:numFmt w:val="bullet"/>
      <w:lvlText w:val=""/>
      <w:lvlJc w:val="left"/>
      <w:pPr>
        <w:tabs>
          <w:tab w:val="num" w:pos="1440"/>
        </w:tabs>
        <w:ind w:left="1440" w:hanging="360"/>
      </w:pPr>
      <w:rPr>
        <w:rFonts w:ascii="Wingdings" w:hAnsi="Wingdings" w:hint="default"/>
      </w:rPr>
    </w:lvl>
    <w:lvl w:ilvl="2" w:tplc="970AED76" w:tentative="1">
      <w:start w:val="1"/>
      <w:numFmt w:val="bullet"/>
      <w:lvlText w:val=""/>
      <w:lvlJc w:val="left"/>
      <w:pPr>
        <w:tabs>
          <w:tab w:val="num" w:pos="2160"/>
        </w:tabs>
        <w:ind w:left="2160" w:hanging="360"/>
      </w:pPr>
      <w:rPr>
        <w:rFonts w:ascii="Wingdings" w:hAnsi="Wingdings" w:hint="default"/>
      </w:rPr>
    </w:lvl>
    <w:lvl w:ilvl="3" w:tplc="8F540CAE" w:tentative="1">
      <w:start w:val="1"/>
      <w:numFmt w:val="bullet"/>
      <w:lvlText w:val=""/>
      <w:lvlJc w:val="left"/>
      <w:pPr>
        <w:tabs>
          <w:tab w:val="num" w:pos="2880"/>
        </w:tabs>
        <w:ind w:left="2880" w:hanging="360"/>
      </w:pPr>
      <w:rPr>
        <w:rFonts w:ascii="Wingdings" w:hAnsi="Wingdings" w:hint="default"/>
      </w:rPr>
    </w:lvl>
    <w:lvl w:ilvl="4" w:tplc="AFB2E20A" w:tentative="1">
      <w:start w:val="1"/>
      <w:numFmt w:val="bullet"/>
      <w:lvlText w:val=""/>
      <w:lvlJc w:val="left"/>
      <w:pPr>
        <w:tabs>
          <w:tab w:val="num" w:pos="3600"/>
        </w:tabs>
        <w:ind w:left="3600" w:hanging="360"/>
      </w:pPr>
      <w:rPr>
        <w:rFonts w:ascii="Wingdings" w:hAnsi="Wingdings" w:hint="default"/>
      </w:rPr>
    </w:lvl>
    <w:lvl w:ilvl="5" w:tplc="2C2047C8" w:tentative="1">
      <w:start w:val="1"/>
      <w:numFmt w:val="bullet"/>
      <w:lvlText w:val=""/>
      <w:lvlJc w:val="left"/>
      <w:pPr>
        <w:tabs>
          <w:tab w:val="num" w:pos="4320"/>
        </w:tabs>
        <w:ind w:left="4320" w:hanging="360"/>
      </w:pPr>
      <w:rPr>
        <w:rFonts w:ascii="Wingdings" w:hAnsi="Wingdings" w:hint="default"/>
      </w:rPr>
    </w:lvl>
    <w:lvl w:ilvl="6" w:tplc="42BCAA00" w:tentative="1">
      <w:start w:val="1"/>
      <w:numFmt w:val="bullet"/>
      <w:lvlText w:val=""/>
      <w:lvlJc w:val="left"/>
      <w:pPr>
        <w:tabs>
          <w:tab w:val="num" w:pos="5040"/>
        </w:tabs>
        <w:ind w:left="5040" w:hanging="360"/>
      </w:pPr>
      <w:rPr>
        <w:rFonts w:ascii="Wingdings" w:hAnsi="Wingdings" w:hint="default"/>
      </w:rPr>
    </w:lvl>
    <w:lvl w:ilvl="7" w:tplc="2F540A80" w:tentative="1">
      <w:start w:val="1"/>
      <w:numFmt w:val="bullet"/>
      <w:lvlText w:val=""/>
      <w:lvlJc w:val="left"/>
      <w:pPr>
        <w:tabs>
          <w:tab w:val="num" w:pos="5760"/>
        </w:tabs>
        <w:ind w:left="5760" w:hanging="360"/>
      </w:pPr>
      <w:rPr>
        <w:rFonts w:ascii="Wingdings" w:hAnsi="Wingdings" w:hint="default"/>
      </w:rPr>
    </w:lvl>
    <w:lvl w:ilvl="8" w:tplc="3D3EDB20" w:tentative="1">
      <w:start w:val="1"/>
      <w:numFmt w:val="bullet"/>
      <w:lvlText w:val=""/>
      <w:lvlJc w:val="left"/>
      <w:pPr>
        <w:tabs>
          <w:tab w:val="num" w:pos="6480"/>
        </w:tabs>
        <w:ind w:left="6480" w:hanging="360"/>
      </w:pPr>
      <w:rPr>
        <w:rFonts w:ascii="Wingdings" w:hAnsi="Wingdings" w:hint="default"/>
      </w:rPr>
    </w:lvl>
  </w:abstractNum>
  <w:abstractNum w:abstractNumId="3">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6">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8">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9">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C2C0473"/>
    <w:multiLevelType w:val="hybridMultilevel"/>
    <w:tmpl w:val="287A4F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3">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5">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9">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6">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9">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30">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31">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3">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4">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6">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7">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8">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41">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2">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4">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3"/>
  </w:num>
  <w:num w:numId="3">
    <w:abstractNumId w:val="23"/>
  </w:num>
  <w:num w:numId="4">
    <w:abstractNumId w:val="4"/>
  </w:num>
  <w:num w:numId="5">
    <w:abstractNumId w:val="34"/>
  </w:num>
  <w:num w:numId="6">
    <w:abstractNumId w:val="42"/>
  </w:num>
  <w:num w:numId="7">
    <w:abstractNumId w:val="15"/>
  </w:num>
  <w:num w:numId="8">
    <w:abstractNumId w:val="22"/>
  </w:num>
  <w:num w:numId="9">
    <w:abstractNumId w:val="35"/>
  </w:num>
  <w:num w:numId="10">
    <w:abstractNumId w:val="3"/>
  </w:num>
  <w:num w:numId="11">
    <w:abstractNumId w:val="0"/>
  </w:num>
  <w:num w:numId="12">
    <w:abstractNumId w:val="24"/>
  </w:num>
  <w:num w:numId="13">
    <w:abstractNumId w:val="44"/>
  </w:num>
  <w:num w:numId="14">
    <w:abstractNumId w:val="31"/>
  </w:num>
  <w:num w:numId="15">
    <w:abstractNumId w:val="9"/>
  </w:num>
  <w:num w:numId="16">
    <w:abstractNumId w:val="1"/>
  </w:num>
  <w:num w:numId="17">
    <w:abstractNumId w:val="20"/>
  </w:num>
  <w:num w:numId="18">
    <w:abstractNumId w:val="26"/>
  </w:num>
  <w:num w:numId="19">
    <w:abstractNumId w:val="16"/>
  </w:num>
  <w:num w:numId="20">
    <w:abstractNumId w:val="21"/>
  </w:num>
  <w:num w:numId="21">
    <w:abstractNumId w:val="17"/>
  </w:num>
  <w:num w:numId="22">
    <w:abstractNumId w:val="38"/>
  </w:num>
  <w:num w:numId="23">
    <w:abstractNumId w:val="39"/>
  </w:num>
  <w:num w:numId="24">
    <w:abstractNumId w:val="10"/>
  </w:num>
  <w:num w:numId="25">
    <w:abstractNumId w:val="27"/>
  </w:num>
  <w:num w:numId="26">
    <w:abstractNumId w:val="6"/>
  </w:num>
  <w:num w:numId="27">
    <w:abstractNumId w:val="19"/>
  </w:num>
  <w:num w:numId="28">
    <w:abstractNumId w:val="7"/>
  </w:num>
  <w:num w:numId="29">
    <w:abstractNumId w:val="25"/>
  </w:num>
  <w:num w:numId="30">
    <w:abstractNumId w:val="14"/>
  </w:num>
  <w:num w:numId="31">
    <w:abstractNumId w:val="5"/>
  </w:num>
  <w:num w:numId="32">
    <w:abstractNumId w:val="29"/>
  </w:num>
  <w:num w:numId="33">
    <w:abstractNumId w:val="41"/>
  </w:num>
  <w:num w:numId="34">
    <w:abstractNumId w:val="15"/>
  </w:num>
  <w:num w:numId="35">
    <w:abstractNumId w:val="18"/>
  </w:num>
  <w:num w:numId="36">
    <w:abstractNumId w:val="33"/>
  </w:num>
  <w:num w:numId="37">
    <w:abstractNumId w:val="36"/>
  </w:num>
  <w:num w:numId="38">
    <w:abstractNumId w:val="30"/>
  </w:num>
  <w:num w:numId="39">
    <w:abstractNumId w:val="28"/>
  </w:num>
  <w:num w:numId="40">
    <w:abstractNumId w:val="12"/>
  </w:num>
  <w:num w:numId="41">
    <w:abstractNumId w:val="40"/>
  </w:num>
  <w:num w:numId="42">
    <w:abstractNumId w:val="37"/>
  </w:num>
  <w:num w:numId="43">
    <w:abstractNumId w:val="8"/>
  </w:num>
  <w:num w:numId="44">
    <w:abstractNumId w:val="43"/>
  </w:num>
  <w:num w:numId="45">
    <w:abstractNumId w:val="32"/>
  </w:num>
  <w:num w:numId="46">
    <w:abstractNumId w:val="11"/>
  </w:num>
  <w:num w:numId="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8E"/>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4B0"/>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23B2-086D-4BFD-BA1D-53D8CD0B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1707</Words>
  <Characters>9389</Characters>
  <Application>Microsoft Office Word</Application>
  <DocSecurity>0</DocSecurity>
  <Lines>78</Lines>
  <Paragraphs>22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151</cp:revision>
  <cp:lastPrinted>2019-04-22T17:58:00Z</cp:lastPrinted>
  <dcterms:created xsi:type="dcterms:W3CDTF">2019-05-16T16:55:00Z</dcterms:created>
  <dcterms:modified xsi:type="dcterms:W3CDTF">2021-05-17T16:48:00Z</dcterms:modified>
</cp:coreProperties>
</file>