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69" w:rsidRDefault="000F1269" w:rsidP="00AA535E">
      <w:pPr>
        <w:tabs>
          <w:tab w:val="left" w:pos="1985"/>
          <w:tab w:val="left" w:pos="2835"/>
        </w:tabs>
        <w:ind w:left="284" w:right="171"/>
        <w:jc w:val="both"/>
        <w:rPr>
          <w:rFonts w:ascii="Arial" w:hAnsi="Arial" w:cs="Arial"/>
          <w:sz w:val="22"/>
          <w:szCs w:val="22"/>
        </w:rPr>
      </w:pPr>
    </w:p>
    <w:p w:rsidR="00425AF6" w:rsidRDefault="00425AF6" w:rsidP="00AA535E">
      <w:pPr>
        <w:tabs>
          <w:tab w:val="left" w:pos="1985"/>
          <w:tab w:val="left" w:pos="2835"/>
        </w:tabs>
        <w:ind w:left="284" w:right="171"/>
        <w:jc w:val="both"/>
        <w:rPr>
          <w:rFonts w:ascii="Arial" w:hAnsi="Arial" w:cs="Arial"/>
          <w:sz w:val="22"/>
          <w:szCs w:val="22"/>
        </w:rPr>
      </w:pPr>
    </w:p>
    <w:p w:rsidR="00425AF6" w:rsidRDefault="00425AF6" w:rsidP="00AA535E">
      <w:pPr>
        <w:tabs>
          <w:tab w:val="left" w:pos="1985"/>
          <w:tab w:val="left" w:pos="2835"/>
        </w:tabs>
        <w:ind w:left="284" w:right="171"/>
        <w:jc w:val="both"/>
        <w:rPr>
          <w:rFonts w:ascii="Arial" w:hAnsi="Arial" w:cs="Arial"/>
          <w:sz w:val="22"/>
          <w:szCs w:val="22"/>
        </w:rPr>
      </w:pPr>
    </w:p>
    <w:p w:rsidR="00425AF6" w:rsidRDefault="00425AF6" w:rsidP="00425AF6">
      <w:pPr>
        <w:tabs>
          <w:tab w:val="left" w:pos="1985"/>
          <w:tab w:val="left" w:pos="2835"/>
        </w:tabs>
        <w:ind w:left="284" w:right="171"/>
        <w:jc w:val="both"/>
        <w:rPr>
          <w:rFonts w:ascii="Arial" w:hAnsi="Arial" w:cs="Arial"/>
          <w:sz w:val="22"/>
          <w:szCs w:val="22"/>
        </w:rPr>
      </w:pPr>
      <w:r>
        <w:rPr>
          <w:rFonts w:ascii="Arial" w:hAnsi="Arial" w:cs="Arial"/>
          <w:sz w:val="22"/>
          <w:szCs w:val="22"/>
        </w:rPr>
        <w:t xml:space="preserve">En el Hotel Fiesta Inn de La ciudad de Monclova, Coahuila de Zaragoza siendo las  8:40 horas del día </w:t>
      </w:r>
      <w:r>
        <w:rPr>
          <w:rFonts w:ascii="Arial" w:hAnsi="Arial" w:cs="Arial"/>
          <w:b/>
          <w:sz w:val="22"/>
          <w:szCs w:val="22"/>
        </w:rPr>
        <w:t>Viernes 31 de Enero de 2020,</w:t>
      </w:r>
      <w:r>
        <w:rPr>
          <w:rFonts w:ascii="Arial" w:hAnsi="Arial" w:cs="Arial"/>
          <w:sz w:val="22"/>
          <w:szCs w:val="22"/>
        </w:rPr>
        <w:t xml:space="preserve"> se reunieron los C. Ing. Jesús Alfredo Paredes López, Dr. Florencio Siller Linaje, C.P.C. Juan Carlos Terrazas Hernández, Lic. Esteban Martín Blackaller Rosas, Ing. Blas Daniel López Rodríguez, Ing. Tomás </w:t>
      </w:r>
      <w:proofErr w:type="spellStart"/>
      <w:r>
        <w:rPr>
          <w:rFonts w:ascii="Arial" w:hAnsi="Arial" w:cs="Arial"/>
          <w:sz w:val="22"/>
          <w:szCs w:val="22"/>
        </w:rPr>
        <w:t>Iruegas</w:t>
      </w:r>
      <w:proofErr w:type="spellEnd"/>
      <w:r>
        <w:rPr>
          <w:rFonts w:ascii="Arial" w:hAnsi="Arial" w:cs="Arial"/>
          <w:sz w:val="22"/>
          <w:szCs w:val="22"/>
        </w:rPr>
        <w:t xml:space="preserve"> de la Fuente, Ing. Marco Antonio Ramón García, Ing. Ricardo Zertuche Martínez, Lic. María José Ballesteros Rodriguez y el Lic. </w:t>
      </w:r>
      <w:proofErr w:type="spellStart"/>
      <w:r>
        <w:rPr>
          <w:rFonts w:ascii="Arial" w:hAnsi="Arial" w:cs="Arial"/>
          <w:sz w:val="22"/>
          <w:szCs w:val="22"/>
        </w:rPr>
        <w:t>Mizael</w:t>
      </w:r>
      <w:proofErr w:type="spellEnd"/>
      <w:r>
        <w:rPr>
          <w:rFonts w:ascii="Arial" w:hAnsi="Arial" w:cs="Arial"/>
          <w:sz w:val="22"/>
          <w:szCs w:val="22"/>
        </w:rPr>
        <w:t xml:space="preserve"> Ibarra Martínez, Arq. José Francisco Luna Rodríguez,  Lic. Adriana Patricia Cruz Martínez, Lic. Alain Obed Mendoza Peña, Ing. Juan Gerardo </w:t>
      </w:r>
      <w:proofErr w:type="spellStart"/>
      <w:r>
        <w:rPr>
          <w:rFonts w:ascii="Arial" w:hAnsi="Arial" w:cs="Arial"/>
          <w:sz w:val="22"/>
          <w:szCs w:val="22"/>
        </w:rPr>
        <w:t>Bortoni</w:t>
      </w:r>
      <w:proofErr w:type="spellEnd"/>
      <w:r>
        <w:rPr>
          <w:rFonts w:ascii="Arial" w:hAnsi="Arial" w:cs="Arial"/>
          <w:sz w:val="22"/>
          <w:szCs w:val="22"/>
        </w:rPr>
        <w:t xml:space="preserve"> González, Ing. Raúl Flores González, Ing. Lorenzo González Merla,  Lic. Orlando Aguilera Mancilla, Lic. Ma. Del Rosario Martínez Velázquez, todos miembros del Consejo Directivo del SIMAS y por parte del Sistema el Ing. Mario Eduardo Zamudio Miechielsen en su carácter de Gerente así como invitados especiales los señores: Romeo Villarreal Thomae, C.P. Jesús T. Mesón Haro, C.P. Enrique Hernández Plata, Ing. José Abel de Luna Romo y el Ing. Ricardo Vázquez Falcón, a efecto de llevar a cabo la Sesión del Consejo Directivo del Sistema Intermunicipal de Aguas y Saneamiento de Monclova y Frontera, Coahuila bajo el siguiente:</w:t>
      </w:r>
    </w:p>
    <w:p w:rsidR="00425AF6" w:rsidRDefault="00425AF6" w:rsidP="00425AF6">
      <w:pPr>
        <w:pStyle w:val="Ttulo1"/>
        <w:tabs>
          <w:tab w:val="left" w:pos="8789"/>
        </w:tabs>
        <w:ind w:left="284" w:right="162"/>
        <w:contextualSpacing/>
        <w:jc w:val="center"/>
        <w:rPr>
          <w:rFonts w:ascii="Arial" w:hAnsi="Arial" w:cs="Arial"/>
          <w:sz w:val="22"/>
          <w:szCs w:val="22"/>
        </w:rPr>
      </w:pPr>
      <w:r>
        <w:rPr>
          <w:rFonts w:ascii="Arial" w:hAnsi="Arial" w:cs="Arial"/>
          <w:sz w:val="22"/>
          <w:szCs w:val="22"/>
        </w:rPr>
        <w:t>ORDEN DEL DIA:</w:t>
      </w:r>
    </w:p>
    <w:p w:rsidR="00425AF6" w:rsidRDefault="00425AF6" w:rsidP="00425AF6">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425AF6" w:rsidRDefault="00425AF6" w:rsidP="00425AF6">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Ing. Jesús Alfredo Paredes López.</w:t>
      </w:r>
    </w:p>
    <w:p w:rsidR="00425AF6" w:rsidRDefault="00425AF6" w:rsidP="00425AF6">
      <w:pPr>
        <w:pStyle w:val="Sangra2detindependiente"/>
        <w:ind w:left="425" w:right="172" w:hanging="141"/>
        <w:contextualSpacing/>
        <w:jc w:val="both"/>
        <w:rPr>
          <w:rFonts w:ascii="Arial" w:hAnsi="Arial" w:cs="Arial"/>
          <w:b w:val="0"/>
          <w:sz w:val="22"/>
          <w:szCs w:val="22"/>
        </w:rPr>
      </w:pPr>
      <w:r>
        <w:rPr>
          <w:rFonts w:ascii="Arial" w:hAnsi="Arial" w:cs="Arial"/>
          <w:b w:val="0"/>
          <w:sz w:val="22"/>
          <w:szCs w:val="22"/>
        </w:rPr>
        <w:t>3.-  Lectura del Orden del día por el Secretario Lic. Esteban Martin Blackaller Rosas.</w:t>
      </w:r>
    </w:p>
    <w:p w:rsidR="00425AF6" w:rsidRDefault="00425AF6" w:rsidP="00425AF6">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Esteban Martin Blackaller Rosas.</w:t>
      </w:r>
    </w:p>
    <w:p w:rsidR="00425AF6" w:rsidRDefault="00425AF6" w:rsidP="00425AF6">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correspondientes al cuarto trimestre (avance de gestión) de 2019, </w:t>
      </w:r>
      <w:proofErr w:type="spellStart"/>
      <w:r>
        <w:rPr>
          <w:rFonts w:ascii="Arial" w:hAnsi="Arial" w:cs="Arial"/>
          <w:sz w:val="22"/>
          <w:szCs w:val="22"/>
        </w:rPr>
        <w:t>asi</w:t>
      </w:r>
      <w:proofErr w:type="spellEnd"/>
      <w:r>
        <w:rPr>
          <w:rFonts w:ascii="Arial" w:hAnsi="Arial" w:cs="Arial"/>
          <w:sz w:val="22"/>
          <w:szCs w:val="22"/>
        </w:rPr>
        <w:t xml:space="preserve"> como la cuenta pública del año 2019</w:t>
      </w:r>
      <w:r>
        <w:rPr>
          <w:rFonts w:ascii="Arial" w:hAnsi="Arial" w:cs="Arial"/>
          <w:b/>
          <w:sz w:val="22"/>
          <w:szCs w:val="22"/>
          <w:u w:val="single"/>
        </w:rPr>
        <w:t xml:space="preserve"> </w:t>
      </w:r>
      <w:r>
        <w:rPr>
          <w:rFonts w:ascii="Arial" w:hAnsi="Arial" w:cs="Arial"/>
          <w:sz w:val="22"/>
          <w:szCs w:val="22"/>
        </w:rPr>
        <w:t xml:space="preserve">presentado por la Gerencia. </w:t>
      </w:r>
    </w:p>
    <w:p w:rsidR="00425AF6" w:rsidRDefault="00425AF6" w:rsidP="00425AF6">
      <w:pPr>
        <w:ind w:left="425" w:right="281" w:hanging="141"/>
        <w:contextualSpacing/>
        <w:jc w:val="both"/>
        <w:rPr>
          <w:rFonts w:ascii="Arial" w:hAnsi="Arial" w:cs="Arial"/>
          <w:sz w:val="22"/>
          <w:szCs w:val="22"/>
        </w:rPr>
      </w:pPr>
      <w:r>
        <w:rPr>
          <w:rFonts w:ascii="Arial" w:hAnsi="Arial" w:cs="Arial"/>
          <w:sz w:val="22"/>
          <w:szCs w:val="22"/>
        </w:rPr>
        <w:t xml:space="preserve"> Áreas: Comercial, Contraloría, Administración y Finanzas  y Técnica.</w:t>
      </w:r>
    </w:p>
    <w:p w:rsidR="00425AF6" w:rsidRDefault="00425AF6" w:rsidP="00425AF6">
      <w:pPr>
        <w:ind w:left="360" w:right="281"/>
        <w:jc w:val="both"/>
        <w:rPr>
          <w:rFonts w:ascii="Arial" w:hAnsi="Arial" w:cs="Arial"/>
          <w:sz w:val="22"/>
          <w:szCs w:val="22"/>
        </w:rPr>
      </w:pPr>
      <w:r>
        <w:rPr>
          <w:rFonts w:ascii="Arial" w:hAnsi="Arial" w:cs="Arial"/>
          <w:sz w:val="22"/>
          <w:szCs w:val="22"/>
        </w:rPr>
        <w:t>6.-Asuntos Generales:</w:t>
      </w:r>
    </w:p>
    <w:p w:rsidR="00425AF6" w:rsidRDefault="00425AF6" w:rsidP="00425AF6">
      <w:pPr>
        <w:pStyle w:val="Prrafodelista"/>
        <w:ind w:left="1077" w:right="284"/>
        <w:jc w:val="both"/>
        <w:rPr>
          <w:rFonts w:ascii="Arial" w:hAnsi="Arial" w:cs="Arial"/>
          <w:sz w:val="22"/>
          <w:szCs w:val="22"/>
        </w:rPr>
      </w:pPr>
    </w:p>
    <w:p w:rsidR="00425AF6" w:rsidRDefault="00425AF6" w:rsidP="00425AF6">
      <w:pPr>
        <w:pStyle w:val="Textoindependiente"/>
        <w:rPr>
          <w:rFonts w:ascii="Arial" w:hAnsi="Arial" w:cs="Arial"/>
          <w:sz w:val="22"/>
          <w:szCs w:val="22"/>
          <w:lang w:val="es-MX"/>
        </w:rPr>
      </w:pPr>
      <w:r>
        <w:rPr>
          <w:rFonts w:ascii="Arial" w:hAnsi="Arial" w:cs="Arial"/>
          <w:b/>
          <w:sz w:val="22"/>
          <w:szCs w:val="22"/>
        </w:rPr>
        <w:t>Lic.</w:t>
      </w:r>
      <w:r>
        <w:rPr>
          <w:rFonts w:ascii="Arial" w:hAnsi="Arial" w:cs="Arial"/>
          <w:sz w:val="22"/>
          <w:szCs w:val="22"/>
        </w:rPr>
        <w:t xml:space="preserve"> </w:t>
      </w:r>
      <w:r>
        <w:rPr>
          <w:rFonts w:ascii="Arial" w:hAnsi="Arial" w:cs="Arial"/>
          <w:b/>
          <w:sz w:val="22"/>
          <w:szCs w:val="22"/>
        </w:rPr>
        <w:t>Esteban Martin Blackaller Rosas</w:t>
      </w:r>
      <w:proofErr w:type="gramStart"/>
      <w:r>
        <w:rPr>
          <w:rFonts w:ascii="Arial" w:hAnsi="Arial" w:cs="Arial"/>
          <w:b/>
          <w:sz w:val="22"/>
          <w:szCs w:val="22"/>
          <w:lang w:val="es-MX"/>
        </w:rPr>
        <w:t xml:space="preserve">:  </w:t>
      </w:r>
      <w:r>
        <w:rPr>
          <w:rFonts w:ascii="Arial" w:hAnsi="Arial" w:cs="Arial"/>
          <w:sz w:val="22"/>
          <w:szCs w:val="22"/>
          <w:lang w:val="es-MX"/>
        </w:rPr>
        <w:t>Buen</w:t>
      </w:r>
      <w:proofErr w:type="gramEnd"/>
      <w:r>
        <w:rPr>
          <w:rFonts w:ascii="Arial" w:hAnsi="Arial" w:cs="Arial"/>
          <w:sz w:val="22"/>
          <w:szCs w:val="22"/>
          <w:lang w:val="es-MX"/>
        </w:rPr>
        <w:t xml:space="preserve"> día en vista de que contamos con el quórum legal necesario para llevar a cabo la Sesión de Consejo del día de hoy, damos inicio con la bienvenida del presidente del Consejo Ing. Jesús Alfredo Paredes López.</w:t>
      </w:r>
    </w:p>
    <w:p w:rsidR="00425AF6" w:rsidRDefault="00425AF6" w:rsidP="00425AF6">
      <w:pPr>
        <w:pStyle w:val="Textoindependiente"/>
        <w:rPr>
          <w:rFonts w:ascii="Arial" w:hAnsi="Arial" w:cs="Arial"/>
          <w:sz w:val="22"/>
          <w:szCs w:val="22"/>
          <w:lang w:val="es-MX"/>
        </w:rPr>
      </w:pPr>
    </w:p>
    <w:p w:rsidR="00425AF6" w:rsidRDefault="00425AF6" w:rsidP="00425AF6">
      <w:pPr>
        <w:pStyle w:val="Textoindependiente"/>
        <w:rPr>
          <w:rFonts w:ascii="Arial" w:hAnsi="Arial" w:cs="Arial"/>
          <w:sz w:val="22"/>
          <w:szCs w:val="22"/>
          <w:lang w:val="es-MX"/>
        </w:rPr>
      </w:pPr>
      <w:r>
        <w:rPr>
          <w:rFonts w:ascii="Arial" w:hAnsi="Arial" w:cs="Arial"/>
          <w:b/>
          <w:bCs/>
          <w:sz w:val="22"/>
          <w:szCs w:val="22"/>
        </w:rPr>
        <w:t xml:space="preserve">Ing. Jesús Alfredo Paredes López: </w:t>
      </w:r>
      <w:r>
        <w:rPr>
          <w:rFonts w:ascii="Arial" w:hAnsi="Arial" w:cs="Arial"/>
          <w:bCs/>
          <w:sz w:val="22"/>
          <w:szCs w:val="22"/>
        </w:rPr>
        <w:t>Buen día sean bienvenidos a esta sesión de Consejo Directivo y espero que los acuerdos y opiniones se lleven a buen término como las anteriores esperando sean para bien de los ciudadanos de Monclova y Frontera.</w:t>
      </w:r>
    </w:p>
    <w:p w:rsidR="00425AF6" w:rsidRDefault="00425AF6" w:rsidP="00425AF6">
      <w:pPr>
        <w:pStyle w:val="Textoindependiente"/>
        <w:rPr>
          <w:rFonts w:ascii="Arial" w:hAnsi="Arial" w:cs="Arial"/>
          <w:sz w:val="22"/>
          <w:szCs w:val="22"/>
          <w:lang w:val="es-MX"/>
        </w:rPr>
      </w:pPr>
    </w:p>
    <w:p w:rsidR="00425AF6" w:rsidRDefault="00425AF6" w:rsidP="00425AF6">
      <w:pPr>
        <w:pStyle w:val="Textoindependiente"/>
        <w:rPr>
          <w:rFonts w:ascii="Arial" w:hAnsi="Arial" w:cs="Arial"/>
          <w:sz w:val="22"/>
          <w:szCs w:val="22"/>
          <w:lang w:val="es-MX"/>
        </w:rPr>
      </w:pPr>
      <w:r>
        <w:rPr>
          <w:rFonts w:ascii="Arial" w:hAnsi="Arial" w:cs="Arial"/>
          <w:b/>
          <w:sz w:val="22"/>
          <w:szCs w:val="22"/>
        </w:rPr>
        <w:t>Lic. Esteban M. Blackaller Rosas</w:t>
      </w:r>
      <w:r>
        <w:rPr>
          <w:rFonts w:ascii="Arial" w:hAnsi="Arial" w:cs="Arial"/>
          <w:b/>
          <w:sz w:val="22"/>
          <w:szCs w:val="22"/>
          <w:lang w:val="es-MX"/>
        </w:rPr>
        <w:t xml:space="preserve">: </w:t>
      </w:r>
      <w:r>
        <w:rPr>
          <w:rFonts w:ascii="Arial" w:hAnsi="Arial" w:cs="Arial"/>
          <w:sz w:val="22"/>
          <w:szCs w:val="22"/>
          <w:lang w:val="es-MX"/>
        </w:rPr>
        <w:t>Después de dar lectura al orden del día y con la aprobación del acta anterior damos</w:t>
      </w:r>
      <w:r>
        <w:rPr>
          <w:rFonts w:ascii="Arial" w:hAnsi="Arial" w:cs="Arial"/>
          <w:b/>
          <w:sz w:val="22"/>
          <w:szCs w:val="22"/>
          <w:lang w:val="es-MX"/>
        </w:rPr>
        <w:t xml:space="preserve"> </w:t>
      </w:r>
      <w:r>
        <w:rPr>
          <w:rFonts w:ascii="Arial" w:hAnsi="Arial" w:cs="Arial"/>
          <w:sz w:val="22"/>
          <w:szCs w:val="22"/>
          <w:lang w:val="es-MX"/>
        </w:rPr>
        <w:t xml:space="preserve"> inicio al informe de actividades.</w:t>
      </w:r>
    </w:p>
    <w:p w:rsidR="00425AF6" w:rsidRDefault="00425AF6" w:rsidP="00425AF6">
      <w:pPr>
        <w:pStyle w:val="Textoindependiente"/>
        <w:rPr>
          <w:rFonts w:ascii="Arial" w:hAnsi="Arial" w:cs="Arial"/>
          <w:b/>
          <w:sz w:val="22"/>
          <w:szCs w:val="22"/>
          <w:lang w:val="es-MX"/>
        </w:rPr>
      </w:pPr>
    </w:p>
    <w:p w:rsidR="0022541E" w:rsidRDefault="0022541E" w:rsidP="0022541E">
      <w:pPr>
        <w:pStyle w:val="Textoindependiente"/>
        <w:rPr>
          <w:rFonts w:ascii="Arial" w:hAnsi="Arial" w:cs="Arial"/>
          <w:b/>
          <w:sz w:val="22"/>
          <w:szCs w:val="22"/>
          <w:lang w:val="es-MX"/>
        </w:rPr>
      </w:pPr>
      <w:r>
        <w:rPr>
          <w:rFonts w:ascii="Arial" w:hAnsi="Arial" w:cs="Arial"/>
          <w:b/>
          <w:sz w:val="22"/>
          <w:szCs w:val="22"/>
          <w:lang w:val="es-MX"/>
        </w:rPr>
        <w:t xml:space="preserve">El </w:t>
      </w:r>
      <w:r>
        <w:rPr>
          <w:rFonts w:ascii="Arial" w:hAnsi="Arial" w:cs="Arial"/>
          <w:b/>
          <w:sz w:val="22"/>
          <w:szCs w:val="22"/>
          <w:lang w:val="es-MX"/>
        </w:rPr>
        <w:t>C. Romeo Villarreal Thomae</w:t>
      </w:r>
      <w:r>
        <w:rPr>
          <w:rFonts w:ascii="Arial" w:hAnsi="Arial" w:cs="Arial"/>
          <w:b/>
          <w:sz w:val="22"/>
          <w:szCs w:val="22"/>
          <w:lang w:val="es-MX"/>
        </w:rPr>
        <w:t xml:space="preserve">, presentó el informe del área </w:t>
      </w:r>
      <w:r>
        <w:rPr>
          <w:rFonts w:ascii="Arial" w:hAnsi="Arial" w:cs="Arial"/>
          <w:b/>
          <w:sz w:val="22"/>
          <w:szCs w:val="22"/>
          <w:lang w:val="es-MX"/>
        </w:rPr>
        <w:t>Comercial</w:t>
      </w:r>
      <w:r>
        <w:rPr>
          <w:rFonts w:ascii="Arial" w:hAnsi="Arial" w:cs="Arial"/>
          <w:b/>
          <w:sz w:val="22"/>
          <w:szCs w:val="22"/>
          <w:lang w:val="es-MX"/>
        </w:rPr>
        <w:t xml:space="preserve"> correspondiente a los meses de Noviembre y Diciembre del 2019: </w:t>
      </w:r>
    </w:p>
    <w:p w:rsidR="00425AF6" w:rsidRDefault="00425AF6" w:rsidP="00425AF6">
      <w:pPr>
        <w:jc w:val="both"/>
        <w:rPr>
          <w:rFonts w:ascii="Arial" w:hAnsi="Arial"/>
          <w:sz w:val="22"/>
          <w:szCs w:val="22"/>
          <w:lang w:val="es-MX"/>
        </w:rPr>
      </w:pPr>
      <w:bookmarkStart w:id="0" w:name="_GoBack"/>
      <w:bookmarkEnd w:id="0"/>
      <w:r>
        <w:rPr>
          <w:rFonts w:ascii="Arial" w:hAnsi="Arial"/>
          <w:sz w:val="22"/>
          <w:szCs w:val="22"/>
          <w:lang w:val="es-MX"/>
        </w:rPr>
        <w:t xml:space="preserve">Se entregó la revista con el informe anual correspondiente al ejercicio 2019. </w:t>
      </w:r>
    </w:p>
    <w:p w:rsidR="00425AF6" w:rsidRDefault="00425AF6" w:rsidP="00425AF6">
      <w:pPr>
        <w:jc w:val="both"/>
        <w:rPr>
          <w:rFonts w:ascii="Arial" w:hAnsi="Arial"/>
          <w:sz w:val="22"/>
          <w:szCs w:val="22"/>
          <w:lang w:val="es-MX"/>
        </w:rPr>
      </w:pPr>
      <w:r>
        <w:rPr>
          <w:rFonts w:ascii="Arial" w:hAnsi="Arial"/>
          <w:sz w:val="22"/>
          <w:szCs w:val="22"/>
          <w:lang w:val="es-MX"/>
        </w:rPr>
        <w:t>En cuanto al acumulado del año 2019 a la  fue de $266</w:t>
      </w:r>
      <w:proofErr w:type="gramStart"/>
      <w:r>
        <w:rPr>
          <w:rFonts w:ascii="Arial" w:hAnsi="Arial"/>
          <w:sz w:val="22"/>
          <w:szCs w:val="22"/>
          <w:lang w:val="es-MX"/>
        </w:rPr>
        <w:t>,211,000.00</w:t>
      </w:r>
      <w:proofErr w:type="gramEnd"/>
      <w:r>
        <w:rPr>
          <w:rFonts w:ascii="Arial" w:hAnsi="Arial"/>
          <w:sz w:val="22"/>
          <w:szCs w:val="22"/>
          <w:lang w:val="es-MX"/>
        </w:rPr>
        <w:t xml:space="preserve">   </w:t>
      </w:r>
    </w:p>
    <w:p w:rsidR="00425AF6" w:rsidRDefault="00425AF6" w:rsidP="00425AF6">
      <w:pPr>
        <w:jc w:val="both"/>
        <w:rPr>
          <w:rFonts w:ascii="Arial" w:hAnsi="Arial"/>
          <w:sz w:val="22"/>
          <w:szCs w:val="22"/>
          <w:lang w:val="es-MX"/>
        </w:rPr>
      </w:pPr>
      <w:r>
        <w:rPr>
          <w:rFonts w:ascii="Arial" w:hAnsi="Arial"/>
          <w:sz w:val="22"/>
          <w:szCs w:val="22"/>
          <w:lang w:val="es-MX"/>
        </w:rPr>
        <w:t xml:space="preserve">En cuanto a la distribución de agua en M3, por vehículos cisterna el municipio de Monclova lleva un acumulado de  </w:t>
      </w:r>
      <w:proofErr w:type="gramStart"/>
      <w:r>
        <w:rPr>
          <w:rFonts w:ascii="Arial" w:hAnsi="Arial"/>
          <w:sz w:val="22"/>
          <w:szCs w:val="22"/>
          <w:lang w:val="es-MX"/>
        </w:rPr>
        <w:t>86,738 ,</w:t>
      </w:r>
      <w:proofErr w:type="gramEnd"/>
      <w:r>
        <w:rPr>
          <w:rFonts w:ascii="Arial" w:hAnsi="Arial"/>
          <w:sz w:val="22"/>
          <w:szCs w:val="22"/>
          <w:lang w:val="es-MX"/>
        </w:rPr>
        <w:t xml:space="preserve"> el municipio de Frontera 28,681 , los particulares 8,839 y lo que abastece Simas 11,224 M3 . </w:t>
      </w:r>
    </w:p>
    <w:p w:rsidR="00857F7D" w:rsidRDefault="00425AF6" w:rsidP="00857F7D">
      <w:pPr>
        <w:jc w:val="both"/>
        <w:rPr>
          <w:rFonts w:ascii="Arial" w:hAnsi="Arial"/>
          <w:sz w:val="22"/>
          <w:szCs w:val="22"/>
          <w:lang w:val="es-MX"/>
        </w:rPr>
      </w:pPr>
      <w:r>
        <w:rPr>
          <w:rFonts w:ascii="Arial" w:hAnsi="Arial"/>
          <w:sz w:val="22"/>
          <w:szCs w:val="22"/>
          <w:lang w:val="es-MX"/>
        </w:rPr>
        <w:t>En cuanto al programa Cultura del Agua en diciembre se visitó las esc. Harold  R. Pape y la Susa R. Pape</w:t>
      </w:r>
      <w:r w:rsidR="00857F7D">
        <w:rPr>
          <w:rFonts w:ascii="Arial" w:hAnsi="Arial"/>
          <w:sz w:val="22"/>
          <w:szCs w:val="22"/>
          <w:lang w:val="es-MX"/>
        </w:rPr>
        <w:t>.</w:t>
      </w:r>
      <w:r>
        <w:rPr>
          <w:rFonts w:ascii="Arial" w:hAnsi="Arial"/>
          <w:sz w:val="22"/>
          <w:szCs w:val="22"/>
          <w:lang w:val="es-MX"/>
        </w:rPr>
        <w:t xml:space="preserve"> </w:t>
      </w:r>
      <w:r w:rsidR="00857F7D">
        <w:rPr>
          <w:rFonts w:ascii="Arial" w:hAnsi="Arial"/>
          <w:sz w:val="22"/>
          <w:szCs w:val="22"/>
          <w:lang w:val="es-MX"/>
        </w:rPr>
        <w:t>Durante el 2019 se visitaron 49 escuelas entre Monclova y Frontera, se éste se concientizó un total de 7,765 alumnos.</w:t>
      </w:r>
    </w:p>
    <w:p w:rsidR="00857F7D" w:rsidRDefault="00425AF6" w:rsidP="00857F7D">
      <w:pPr>
        <w:jc w:val="both"/>
        <w:rPr>
          <w:rFonts w:ascii="Arial" w:hAnsi="Arial"/>
          <w:sz w:val="22"/>
          <w:szCs w:val="22"/>
          <w:lang w:val="es-MX"/>
        </w:rPr>
      </w:pPr>
      <w:proofErr w:type="spellStart"/>
      <w:r>
        <w:rPr>
          <w:rFonts w:ascii="Arial" w:hAnsi="Arial"/>
          <w:sz w:val="22"/>
          <w:szCs w:val="22"/>
          <w:lang w:val="es-MX"/>
        </w:rPr>
        <w:t>SIMASContigo</w:t>
      </w:r>
      <w:proofErr w:type="spellEnd"/>
      <w:r>
        <w:rPr>
          <w:rFonts w:ascii="Arial" w:hAnsi="Arial"/>
          <w:sz w:val="22"/>
          <w:szCs w:val="22"/>
          <w:lang w:val="es-MX"/>
        </w:rPr>
        <w:t xml:space="preserve"> se llevó a cabo en la col. Los Bosques.</w:t>
      </w:r>
      <w:r w:rsidR="00857F7D">
        <w:rPr>
          <w:rFonts w:ascii="Arial" w:hAnsi="Arial"/>
          <w:sz w:val="22"/>
          <w:szCs w:val="22"/>
          <w:lang w:val="es-MX"/>
        </w:rPr>
        <w:t xml:space="preserve"> Durante el 2019 se visitaron 13 colonias de Monclova y Frontera y se atendieron 613 usuarios.</w:t>
      </w:r>
    </w:p>
    <w:p w:rsidR="00425AF6" w:rsidRDefault="00425AF6" w:rsidP="00425AF6">
      <w:pPr>
        <w:jc w:val="both"/>
        <w:rPr>
          <w:rFonts w:ascii="Arial" w:hAnsi="Arial"/>
          <w:sz w:val="22"/>
          <w:szCs w:val="22"/>
          <w:lang w:val="es-MX"/>
        </w:rPr>
      </w:pPr>
      <w:r>
        <w:rPr>
          <w:rFonts w:ascii="Arial" w:hAnsi="Arial"/>
          <w:sz w:val="22"/>
          <w:szCs w:val="22"/>
          <w:lang w:val="es-MX"/>
        </w:rPr>
        <w:t xml:space="preserve">En cuanto a las brigadas </w:t>
      </w:r>
      <w:proofErr w:type="spellStart"/>
      <w:r>
        <w:rPr>
          <w:rFonts w:ascii="Arial" w:hAnsi="Arial"/>
          <w:sz w:val="22"/>
          <w:szCs w:val="22"/>
          <w:lang w:val="es-MX"/>
        </w:rPr>
        <w:t>SIMASContigo</w:t>
      </w:r>
      <w:proofErr w:type="spellEnd"/>
      <w:r>
        <w:rPr>
          <w:rFonts w:ascii="Arial" w:hAnsi="Arial"/>
          <w:sz w:val="22"/>
          <w:szCs w:val="22"/>
          <w:lang w:val="es-MX"/>
        </w:rPr>
        <w:t xml:space="preserve"> Con lo que respecta al programa Borrón y Cuenta Nueva al día 27 han aprovechado este beneficio 2,139 usuarios, con un total de Popular 1 217 Popular 2 1199   e interés social  723</w:t>
      </w:r>
    </w:p>
    <w:p w:rsidR="00425AF6" w:rsidRDefault="00425AF6" w:rsidP="00425AF6">
      <w:pPr>
        <w:jc w:val="both"/>
        <w:rPr>
          <w:rFonts w:ascii="Arial" w:hAnsi="Arial"/>
          <w:sz w:val="22"/>
          <w:szCs w:val="22"/>
          <w:lang w:val="es-MX"/>
        </w:rPr>
      </w:pPr>
      <w:r>
        <w:rPr>
          <w:rFonts w:ascii="Arial" w:hAnsi="Arial"/>
          <w:sz w:val="22"/>
          <w:szCs w:val="22"/>
          <w:lang w:val="es-MX"/>
        </w:rPr>
        <w:t>Lo ajustado 6</w:t>
      </w:r>
      <w:proofErr w:type="gramStart"/>
      <w:r>
        <w:rPr>
          <w:rFonts w:ascii="Arial" w:hAnsi="Arial"/>
          <w:sz w:val="22"/>
          <w:szCs w:val="22"/>
          <w:lang w:val="es-MX"/>
        </w:rPr>
        <w:t>,720,280.00</w:t>
      </w:r>
      <w:proofErr w:type="gramEnd"/>
      <w:r>
        <w:rPr>
          <w:rFonts w:ascii="Arial" w:hAnsi="Arial"/>
          <w:sz w:val="22"/>
          <w:szCs w:val="22"/>
          <w:lang w:val="es-MX"/>
        </w:rPr>
        <w:t xml:space="preserve"> y lo pagado 3,694,598.</w:t>
      </w:r>
      <w:r w:rsidR="00857F7D">
        <w:rPr>
          <w:rFonts w:ascii="Arial" w:hAnsi="Arial"/>
          <w:sz w:val="22"/>
          <w:szCs w:val="22"/>
          <w:lang w:val="es-MX"/>
        </w:rPr>
        <w:t xml:space="preserve"> </w:t>
      </w:r>
      <w:r>
        <w:rPr>
          <w:rFonts w:ascii="Arial" w:hAnsi="Arial"/>
          <w:sz w:val="22"/>
          <w:szCs w:val="22"/>
          <w:lang w:val="es-MX"/>
        </w:rPr>
        <w:t xml:space="preserve"> </w:t>
      </w:r>
      <w:proofErr w:type="gramStart"/>
      <w:r>
        <w:rPr>
          <w:rFonts w:ascii="Arial" w:hAnsi="Arial"/>
          <w:sz w:val="22"/>
          <w:szCs w:val="22"/>
          <w:lang w:val="es-MX"/>
        </w:rPr>
        <w:t>ésta</w:t>
      </w:r>
      <w:proofErr w:type="gramEnd"/>
      <w:r>
        <w:rPr>
          <w:rFonts w:ascii="Arial" w:hAnsi="Arial"/>
          <w:sz w:val="22"/>
          <w:szCs w:val="22"/>
          <w:lang w:val="es-MX"/>
        </w:rPr>
        <w:t xml:space="preserve"> campaña la tenemos autorizada hasta el día de hoy 31 de enero no sé si quieran que se lleve a cabo durante el mes de febrero.</w:t>
      </w:r>
    </w:p>
    <w:p w:rsidR="00425AF6" w:rsidRDefault="00425AF6" w:rsidP="00425AF6">
      <w:pPr>
        <w:jc w:val="both"/>
        <w:rPr>
          <w:rFonts w:ascii="Arial" w:hAnsi="Arial"/>
          <w:sz w:val="22"/>
          <w:szCs w:val="22"/>
          <w:lang w:val="es-MX"/>
        </w:rPr>
      </w:pPr>
    </w:p>
    <w:p w:rsidR="00425AF6" w:rsidRDefault="00425AF6" w:rsidP="00425AF6">
      <w:pPr>
        <w:jc w:val="both"/>
        <w:rPr>
          <w:rFonts w:ascii="Arial" w:hAnsi="Arial"/>
          <w:sz w:val="22"/>
          <w:szCs w:val="22"/>
          <w:lang w:val="es-MX"/>
        </w:rPr>
      </w:pPr>
    </w:p>
    <w:p w:rsidR="00425AF6" w:rsidRDefault="00425AF6" w:rsidP="00425AF6">
      <w:pPr>
        <w:jc w:val="both"/>
        <w:rPr>
          <w:rFonts w:ascii="Arial" w:hAnsi="Arial"/>
          <w:b/>
          <w:sz w:val="22"/>
          <w:szCs w:val="22"/>
          <w:lang w:val="es-MX"/>
        </w:rPr>
      </w:pPr>
      <w:r>
        <w:rPr>
          <w:rFonts w:ascii="Arial" w:hAnsi="Arial"/>
          <w:b/>
          <w:sz w:val="22"/>
          <w:szCs w:val="22"/>
          <w:lang w:val="es-MX"/>
        </w:rPr>
        <w:t>Se aprueba de manera unánime por los miembros del Consejo llevar a cabo la campaña de” Borrón y Cuenta Nueva” durante el mes de febrero de 2020.</w:t>
      </w:r>
    </w:p>
    <w:p w:rsidR="00425AF6" w:rsidRDefault="00425AF6" w:rsidP="00425AF6">
      <w:pPr>
        <w:jc w:val="both"/>
        <w:rPr>
          <w:rFonts w:ascii="Arial" w:hAnsi="Arial"/>
          <w:sz w:val="22"/>
          <w:szCs w:val="22"/>
          <w:lang w:val="es-MX"/>
        </w:rPr>
      </w:pPr>
    </w:p>
    <w:p w:rsidR="00425AF6" w:rsidRDefault="00425AF6" w:rsidP="00425AF6">
      <w:pPr>
        <w:jc w:val="both"/>
        <w:rPr>
          <w:rFonts w:ascii="Arial" w:hAnsi="Arial"/>
          <w:sz w:val="22"/>
          <w:szCs w:val="22"/>
          <w:lang w:val="es-MX"/>
        </w:rPr>
      </w:pPr>
      <w:r>
        <w:rPr>
          <w:rFonts w:ascii="Arial" w:hAnsi="Arial"/>
          <w:b/>
          <w:sz w:val="22"/>
          <w:szCs w:val="22"/>
          <w:lang w:val="es-MX"/>
        </w:rPr>
        <w:t>Sr. Romeo Villarreal Thomae</w:t>
      </w:r>
      <w:r>
        <w:rPr>
          <w:rFonts w:ascii="Arial" w:hAnsi="Arial"/>
          <w:sz w:val="22"/>
          <w:szCs w:val="22"/>
          <w:lang w:val="es-MX"/>
        </w:rPr>
        <w:t xml:space="preserve">: En cuanto al módulo que se instaló en presidencia Monclova a propuesta del alcalde han visitado el módulo 585 gentes del 9 de diciembre al 30 de enero, donde 552 han preguntado sobre la campaña y aclaración de recibos, altos consumos, falta de agua, fugas de drenaje </w:t>
      </w: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r>
        <w:rPr>
          <w:rFonts w:ascii="Arial" w:hAnsi="Arial" w:cs="Arial"/>
          <w:b/>
          <w:sz w:val="22"/>
          <w:szCs w:val="22"/>
          <w:lang w:val="es-MX"/>
        </w:rPr>
        <w:t>Se sometió a votación de los miembros del Consejo Directivo la información presentada por el área comercial, la cual fue aprobada de manera unánime.</w:t>
      </w: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373"/>
        <w:rPr>
          <w:rFonts w:ascii="Arial" w:hAnsi="Arial"/>
          <w:b/>
          <w:sz w:val="22"/>
          <w:szCs w:val="22"/>
          <w:lang w:val="es-MX"/>
        </w:rPr>
      </w:pPr>
      <w:r>
        <w:rPr>
          <w:rFonts w:ascii="Arial" w:hAnsi="Arial"/>
          <w:b/>
          <w:sz w:val="22"/>
          <w:szCs w:val="22"/>
          <w:lang w:val="es-MX"/>
        </w:rPr>
        <w:t>El C.P. Enrique Hernández Plata, presentó el comportamiento de la fórmula para indexación de las tarifas correspondiente a los meses de Noviembre y Diciembre de 2019.</w:t>
      </w:r>
    </w:p>
    <w:p w:rsidR="00425AF6" w:rsidRDefault="00425AF6" w:rsidP="00425AF6">
      <w:pPr>
        <w:pStyle w:val="Textoindependiente"/>
        <w:ind w:right="72"/>
        <w:rPr>
          <w:rFonts w:ascii="Arial" w:hAnsi="Arial" w:cs="Arial"/>
          <w:sz w:val="22"/>
          <w:szCs w:val="22"/>
          <w:lang w:val="es-MX"/>
        </w:rPr>
      </w:pPr>
      <w:r>
        <w:rPr>
          <w:rFonts w:ascii="Arial" w:hAnsi="Arial" w:cs="Arial"/>
          <w:b/>
          <w:bCs/>
          <w:sz w:val="22"/>
          <w:szCs w:val="22"/>
          <w:lang w:val="es-MX"/>
        </w:rPr>
        <w:t>Aplicación de la fórmula Ajuste de Tarifa de Agua y Drenaje con Presupuestos 2018 y 2019.</w:t>
      </w: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r>
        <w:rPr>
          <w:rFonts w:ascii="Arial" w:hAnsi="Arial" w:cs="Arial"/>
          <w:b/>
          <w:noProof/>
          <w:sz w:val="22"/>
          <w:szCs w:val="22"/>
          <w:lang w:val="es-MX" w:eastAsia="es-MX"/>
        </w:rPr>
        <w:drawing>
          <wp:inline distT="0" distB="0" distL="0" distR="0">
            <wp:extent cx="5257800" cy="4314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4314825"/>
                    </a:xfrm>
                    <a:prstGeom prst="rect">
                      <a:avLst/>
                    </a:prstGeom>
                    <a:noFill/>
                    <a:ln>
                      <a:noFill/>
                    </a:ln>
                  </pic:spPr>
                </pic:pic>
              </a:graphicData>
            </a:graphic>
          </wp:inline>
        </w:drawing>
      </w: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sz w:val="22"/>
          <w:szCs w:val="22"/>
          <w:lang w:val="es-MX"/>
        </w:rPr>
      </w:pPr>
      <w:r>
        <w:rPr>
          <w:rFonts w:ascii="Arial" w:hAnsi="Arial" w:cs="Arial"/>
          <w:sz w:val="22"/>
          <w:szCs w:val="22"/>
          <w:lang w:val="es-MX"/>
        </w:rPr>
        <w:t>En todo el año si tuviéramos la aplicación de la formula hubiéramos tenidos un incremento del 3.59% gradual.</w:t>
      </w: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p>
    <w:p w:rsidR="00CE40CF" w:rsidRDefault="00CE40CF" w:rsidP="00425AF6">
      <w:pPr>
        <w:pStyle w:val="Textoindependiente"/>
        <w:ind w:right="-70"/>
        <w:rPr>
          <w:rFonts w:ascii="Arial" w:hAnsi="Arial" w:cs="Arial"/>
          <w:b/>
          <w:sz w:val="22"/>
          <w:szCs w:val="22"/>
          <w:lang w:val="es-MX"/>
        </w:rPr>
      </w:pPr>
    </w:p>
    <w:p w:rsidR="00CE40CF" w:rsidRDefault="00CE40CF" w:rsidP="00425AF6">
      <w:pPr>
        <w:pStyle w:val="Textoindependiente"/>
        <w:ind w:right="-70"/>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p>
    <w:p w:rsidR="00425AF6" w:rsidRDefault="00425AF6" w:rsidP="00425AF6">
      <w:pPr>
        <w:pStyle w:val="Textoindependiente"/>
        <w:rPr>
          <w:rFonts w:ascii="Arial" w:hAnsi="Arial" w:cs="Arial"/>
          <w:b/>
          <w:sz w:val="22"/>
          <w:szCs w:val="22"/>
          <w:lang w:val="es-MX"/>
        </w:rPr>
      </w:pPr>
      <w:r>
        <w:rPr>
          <w:rFonts w:ascii="Arial" w:hAnsi="Arial" w:cs="Arial"/>
          <w:b/>
          <w:sz w:val="22"/>
          <w:szCs w:val="22"/>
          <w:lang w:val="es-MX"/>
        </w:rPr>
        <w:t xml:space="preserve">El C.P. Jesús T. Mesón Haro, presentó el informe del área de Administración y Finanzas correspondiente a los meses de Noviembre y Diciembre del 2019: </w:t>
      </w:r>
    </w:p>
    <w:p w:rsidR="00425AF6" w:rsidRDefault="00425AF6" w:rsidP="00425AF6">
      <w:pPr>
        <w:pStyle w:val="Textoindependiente"/>
        <w:rPr>
          <w:rFonts w:ascii="Arial" w:hAnsi="Arial" w:cs="Arial"/>
          <w:sz w:val="22"/>
          <w:szCs w:val="22"/>
          <w:lang w:val="es-MX"/>
        </w:rPr>
      </w:pPr>
      <w:r>
        <w:rPr>
          <w:rFonts w:ascii="Arial" w:hAnsi="Arial" w:cs="Arial"/>
          <w:sz w:val="22"/>
          <w:szCs w:val="22"/>
          <w:lang w:val="es-MX"/>
        </w:rPr>
        <w:t>Ver los Resultados del Cuarto Trimestre de Gestión de Avance y lo del año:</w:t>
      </w:r>
    </w:p>
    <w:p w:rsidR="00425AF6" w:rsidRDefault="00425AF6" w:rsidP="00425AF6">
      <w:pPr>
        <w:pStyle w:val="Textoindependiente"/>
        <w:rPr>
          <w:rFonts w:ascii="Arial" w:hAnsi="Arial" w:cs="Arial"/>
          <w:b/>
          <w:sz w:val="22"/>
          <w:szCs w:val="22"/>
          <w:lang w:val="es-MX"/>
        </w:rPr>
      </w:pPr>
    </w:p>
    <w:p w:rsidR="00425AF6" w:rsidRDefault="00425AF6" w:rsidP="00425AF6">
      <w:pPr>
        <w:pStyle w:val="Textoindependiente"/>
        <w:jc w:val="center"/>
        <w:rPr>
          <w:rFonts w:ascii="Arial" w:hAnsi="Arial" w:cs="Arial"/>
          <w:b/>
          <w:sz w:val="22"/>
          <w:szCs w:val="22"/>
          <w:lang w:val="es-MX"/>
        </w:rPr>
      </w:pPr>
      <w:r>
        <w:rPr>
          <w:rFonts w:ascii="Arial" w:hAnsi="Arial" w:cs="Arial"/>
          <w:b/>
          <w:bCs/>
          <w:sz w:val="22"/>
          <w:szCs w:val="22"/>
          <w:lang w:val="es-MX"/>
        </w:rPr>
        <w:t>ESTADO DE ACTIVIDADES ACUMULADO  2019</w:t>
      </w:r>
    </w:p>
    <w:p w:rsidR="00425AF6" w:rsidRDefault="00425AF6" w:rsidP="00425AF6">
      <w:pPr>
        <w:pStyle w:val="Textoindependiente"/>
        <w:jc w:val="center"/>
        <w:rPr>
          <w:rFonts w:ascii="Arial" w:hAnsi="Arial" w:cs="Arial"/>
          <w:b/>
          <w:bCs/>
          <w:sz w:val="22"/>
          <w:szCs w:val="22"/>
          <w:lang w:val="es-MX"/>
        </w:rPr>
      </w:pPr>
      <w:proofErr w:type="gramStart"/>
      <w:r>
        <w:rPr>
          <w:rFonts w:ascii="Arial" w:hAnsi="Arial" w:cs="Arial"/>
          <w:b/>
          <w:bCs/>
          <w:sz w:val="22"/>
          <w:szCs w:val="22"/>
          <w:lang w:val="es-MX"/>
        </w:rPr>
        <w:t>( MILES</w:t>
      </w:r>
      <w:proofErr w:type="gramEnd"/>
      <w:r>
        <w:rPr>
          <w:rFonts w:ascii="Arial" w:hAnsi="Arial" w:cs="Arial"/>
          <w:b/>
          <w:bCs/>
          <w:sz w:val="22"/>
          <w:szCs w:val="22"/>
          <w:lang w:val="es-MX"/>
        </w:rPr>
        <w:t xml:space="preserve"> DE PESOS )</w:t>
      </w:r>
    </w:p>
    <w:p w:rsidR="00425AF6" w:rsidRDefault="00244A33" w:rsidP="00425AF6">
      <w:pPr>
        <w:pStyle w:val="Textoindependiente"/>
        <w:jc w:val="center"/>
        <w:rPr>
          <w:rFonts w:ascii="Arial" w:hAnsi="Arial" w:cs="Arial"/>
          <w:b/>
          <w:bCs/>
          <w:sz w:val="22"/>
          <w:szCs w:val="22"/>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57" type="#_x0000_t75" style="position:absolute;left:0;text-align:left;margin-left:4.3pt;margin-top:5pt;width:486.4pt;height:448.75pt;z-index:251692032;visibility:visible">
            <v:imagedata r:id="rId10" o:title=""/>
          </v:shape>
          <o:OLEObject Type="Embed" ProgID="Excel.Sheet.8" ShapeID="1 Objeto" DrawAspect="Content" ObjectID="_1643716003" r:id="rId11"/>
        </w:pict>
      </w:r>
    </w:p>
    <w:p w:rsidR="00425AF6" w:rsidRDefault="00425AF6" w:rsidP="00425AF6">
      <w:pPr>
        <w:pStyle w:val="Textoindependiente"/>
        <w:tabs>
          <w:tab w:val="left" w:pos="2127"/>
          <w:tab w:val="left" w:pos="3119"/>
        </w:tabs>
        <w:jc w:val="center"/>
        <w:rPr>
          <w:rFonts w:ascii="Arial" w:hAnsi="Arial" w:cs="Arial"/>
          <w:b/>
          <w:sz w:val="22"/>
          <w:szCs w:val="22"/>
          <w:lang w:val="es-MX"/>
        </w:rPr>
      </w:pPr>
    </w:p>
    <w:p w:rsidR="00425AF6" w:rsidRDefault="00425AF6" w:rsidP="00425AF6">
      <w:pPr>
        <w:pStyle w:val="Textoindependiente"/>
        <w:rPr>
          <w:rFonts w:ascii="Arial" w:hAnsi="Arial" w:cs="Arial"/>
          <w:b/>
          <w:sz w:val="22"/>
          <w:szCs w:val="22"/>
          <w:lang w:val="es-MX"/>
        </w:rPr>
      </w:pPr>
    </w:p>
    <w:p w:rsidR="00425AF6" w:rsidRDefault="00425AF6" w:rsidP="00425AF6">
      <w:pPr>
        <w:pStyle w:val="Textoindependiente"/>
        <w:ind w:right="-70"/>
        <w:rPr>
          <w:rFonts w:ascii="Arial" w:hAnsi="Arial" w:cs="Arial"/>
          <w:b/>
          <w:sz w:val="22"/>
          <w:szCs w:val="22"/>
          <w:lang w:val="es-MX"/>
        </w:rPr>
      </w:pPr>
    </w:p>
    <w:tbl>
      <w:tblPr>
        <w:tblW w:w="9895" w:type="dxa"/>
        <w:tblLayout w:type="fixed"/>
        <w:tblCellMar>
          <w:left w:w="70" w:type="dxa"/>
          <w:right w:w="70" w:type="dxa"/>
        </w:tblCellMar>
        <w:tblLook w:val="04A0" w:firstRow="1" w:lastRow="0" w:firstColumn="1" w:lastColumn="0" w:noHBand="0" w:noVBand="1"/>
      </w:tblPr>
      <w:tblGrid>
        <w:gridCol w:w="73"/>
        <w:gridCol w:w="9822"/>
      </w:tblGrid>
      <w:tr w:rsidR="00425AF6" w:rsidTr="00425AF6">
        <w:trPr>
          <w:trHeight w:val="7042"/>
        </w:trPr>
        <w:tc>
          <w:tcPr>
            <w:tcW w:w="9895" w:type="dxa"/>
            <w:gridSpan w:val="2"/>
          </w:tcPr>
          <w:p w:rsidR="00425AF6" w:rsidRDefault="00425AF6">
            <w:pPr>
              <w:pStyle w:val="Textoindependiente"/>
              <w:ind w:right="72"/>
              <w:rPr>
                <w:rFonts w:ascii="Arial" w:hAnsi="Arial"/>
                <w:sz w:val="22"/>
                <w:szCs w:val="22"/>
                <w:lang w:val="es-MX"/>
              </w:rPr>
            </w:pPr>
          </w:p>
        </w:tc>
      </w:tr>
      <w:tr w:rsidR="00425AF6" w:rsidTr="00425AF6">
        <w:trPr>
          <w:trHeight w:val="78"/>
        </w:trPr>
        <w:tc>
          <w:tcPr>
            <w:tcW w:w="9895" w:type="dxa"/>
            <w:gridSpan w:val="2"/>
          </w:tcPr>
          <w:p w:rsidR="00425AF6" w:rsidRDefault="00425AF6">
            <w:pPr>
              <w:pStyle w:val="Textoindependiente"/>
              <w:ind w:right="497"/>
              <w:jc w:val="center"/>
              <w:rPr>
                <w:rFonts w:ascii="Arial" w:hAnsi="Arial"/>
                <w:sz w:val="22"/>
                <w:szCs w:val="22"/>
                <w:lang w:val="es-MX"/>
              </w:rPr>
            </w:pPr>
          </w:p>
        </w:tc>
      </w:tr>
      <w:tr w:rsidR="00425AF6" w:rsidTr="00425AF6">
        <w:trPr>
          <w:gridBefore w:val="1"/>
          <w:wBefore w:w="73" w:type="dxa"/>
          <w:trHeight w:val="65"/>
        </w:trPr>
        <w:tc>
          <w:tcPr>
            <w:tcW w:w="9822" w:type="dxa"/>
          </w:tcPr>
          <w:p w:rsidR="00425AF6" w:rsidRDefault="00425AF6">
            <w:pPr>
              <w:jc w:val="center"/>
              <w:rPr>
                <w:rFonts w:ascii="Arial" w:hAnsi="Arial" w:cs="Arial"/>
                <w:sz w:val="22"/>
                <w:szCs w:val="22"/>
                <w:lang w:val="es-MX"/>
              </w:rPr>
            </w:pPr>
          </w:p>
        </w:tc>
      </w:tr>
      <w:tr w:rsidR="00425AF6" w:rsidTr="00425AF6">
        <w:trPr>
          <w:gridBefore w:val="1"/>
          <w:wBefore w:w="73" w:type="dxa"/>
          <w:trHeight w:val="65"/>
        </w:trPr>
        <w:tc>
          <w:tcPr>
            <w:tcW w:w="9822" w:type="dxa"/>
          </w:tcPr>
          <w:p w:rsidR="00425AF6" w:rsidRDefault="00425AF6">
            <w:pPr>
              <w:ind w:right="281"/>
              <w:rPr>
                <w:rFonts w:ascii="Arial" w:hAnsi="Arial" w:cs="Arial"/>
                <w:b/>
                <w:sz w:val="22"/>
                <w:szCs w:val="22"/>
                <w:lang w:val="es-MX"/>
              </w:rPr>
            </w:pPr>
          </w:p>
          <w:p w:rsidR="00425AF6" w:rsidRDefault="00425AF6">
            <w:pPr>
              <w:ind w:right="281"/>
              <w:rPr>
                <w:rFonts w:ascii="Arial" w:hAnsi="Arial" w:cs="Arial"/>
                <w:b/>
                <w:sz w:val="22"/>
                <w:szCs w:val="22"/>
                <w:lang w:val="es-MX"/>
              </w:rPr>
            </w:pPr>
          </w:p>
        </w:tc>
      </w:tr>
      <w:tr w:rsidR="00425AF6" w:rsidTr="00425AF6">
        <w:trPr>
          <w:gridBefore w:val="1"/>
          <w:wBefore w:w="73" w:type="dxa"/>
          <w:trHeight w:val="78"/>
        </w:trPr>
        <w:tc>
          <w:tcPr>
            <w:tcW w:w="9822" w:type="dxa"/>
          </w:tcPr>
          <w:p w:rsidR="00425AF6" w:rsidRDefault="00425AF6">
            <w:pPr>
              <w:jc w:val="center"/>
              <w:rPr>
                <w:rFonts w:ascii="Arial" w:hAnsi="Arial" w:cs="Arial"/>
                <w:b/>
                <w:bCs/>
                <w:sz w:val="22"/>
                <w:szCs w:val="22"/>
                <w:lang w:val="es-MX"/>
              </w:rPr>
            </w:pPr>
          </w:p>
          <w:p w:rsidR="00425AF6" w:rsidRDefault="00425AF6">
            <w:pPr>
              <w:jc w:val="center"/>
              <w:rPr>
                <w:rFonts w:ascii="Arial" w:hAnsi="Arial" w:cs="Arial"/>
                <w:b/>
                <w:bCs/>
                <w:sz w:val="22"/>
                <w:szCs w:val="22"/>
                <w:lang w:val="es-MX"/>
              </w:rPr>
            </w:pPr>
          </w:p>
          <w:p w:rsidR="00425AF6" w:rsidRDefault="00425AF6">
            <w:pPr>
              <w:jc w:val="center"/>
              <w:rPr>
                <w:rFonts w:ascii="Arial" w:hAnsi="Arial" w:cs="Arial"/>
                <w:b/>
                <w:bCs/>
                <w:sz w:val="22"/>
                <w:szCs w:val="22"/>
                <w:lang w:val="es-MX"/>
              </w:rPr>
            </w:pPr>
          </w:p>
          <w:p w:rsidR="00425AF6" w:rsidRDefault="00425AF6">
            <w:pPr>
              <w:jc w:val="center"/>
              <w:rPr>
                <w:rFonts w:ascii="Arial" w:hAnsi="Arial" w:cs="Arial"/>
                <w:b/>
                <w:bCs/>
                <w:sz w:val="22"/>
                <w:szCs w:val="22"/>
                <w:lang w:val="es-MX"/>
              </w:rPr>
            </w:pPr>
          </w:p>
          <w:p w:rsidR="00425AF6" w:rsidRDefault="00425AF6">
            <w:pPr>
              <w:jc w:val="center"/>
              <w:rPr>
                <w:rFonts w:ascii="Arial" w:hAnsi="Arial" w:cs="Arial"/>
                <w:b/>
                <w:bCs/>
                <w:sz w:val="22"/>
                <w:szCs w:val="22"/>
                <w:lang w:val="es-MX"/>
              </w:rPr>
            </w:pPr>
          </w:p>
          <w:p w:rsidR="00425AF6" w:rsidRDefault="00425AF6">
            <w:pPr>
              <w:jc w:val="center"/>
              <w:rPr>
                <w:rFonts w:ascii="Arial" w:hAnsi="Arial" w:cs="Arial"/>
                <w:b/>
                <w:bCs/>
                <w:sz w:val="22"/>
                <w:szCs w:val="22"/>
                <w:lang w:val="es-MX"/>
              </w:rPr>
            </w:pPr>
          </w:p>
          <w:p w:rsidR="00425AF6" w:rsidRDefault="00425AF6">
            <w:pPr>
              <w:jc w:val="center"/>
              <w:rPr>
                <w:rFonts w:ascii="Arial" w:hAnsi="Arial" w:cs="Arial"/>
                <w:b/>
                <w:bCs/>
                <w:sz w:val="22"/>
                <w:szCs w:val="22"/>
                <w:lang w:val="es-MX"/>
              </w:rPr>
            </w:pPr>
          </w:p>
          <w:p w:rsidR="00425AF6" w:rsidRDefault="00425AF6">
            <w:pPr>
              <w:jc w:val="center"/>
              <w:rPr>
                <w:rFonts w:ascii="Arial" w:hAnsi="Arial" w:cs="Arial"/>
                <w:b/>
                <w:sz w:val="22"/>
                <w:szCs w:val="22"/>
                <w:lang w:val="es-MX"/>
              </w:rPr>
            </w:pPr>
          </w:p>
          <w:p w:rsidR="00425AF6" w:rsidRDefault="00425AF6">
            <w:pPr>
              <w:jc w:val="center"/>
              <w:rPr>
                <w:rFonts w:ascii="Arial" w:hAnsi="Arial" w:cs="Arial"/>
                <w:b/>
                <w:sz w:val="22"/>
                <w:szCs w:val="22"/>
                <w:lang w:val="es-MX"/>
              </w:rPr>
            </w:pPr>
          </w:p>
          <w:p w:rsidR="00425AF6" w:rsidRDefault="00425AF6">
            <w:pPr>
              <w:jc w:val="center"/>
              <w:rPr>
                <w:rFonts w:ascii="Arial" w:hAnsi="Arial" w:cs="Arial"/>
                <w:b/>
                <w:sz w:val="22"/>
                <w:szCs w:val="22"/>
                <w:lang w:val="es-MX"/>
              </w:rPr>
            </w:pPr>
          </w:p>
          <w:p w:rsidR="00425AF6" w:rsidRDefault="00425AF6">
            <w:pPr>
              <w:jc w:val="center"/>
              <w:rPr>
                <w:rFonts w:ascii="Arial" w:hAnsi="Arial" w:cs="Arial"/>
                <w:b/>
                <w:sz w:val="22"/>
                <w:szCs w:val="22"/>
                <w:lang w:val="es-MX"/>
              </w:rPr>
            </w:pPr>
          </w:p>
          <w:p w:rsidR="00CE40CF" w:rsidRDefault="00CE40CF">
            <w:pPr>
              <w:jc w:val="center"/>
              <w:rPr>
                <w:rFonts w:ascii="Arial" w:hAnsi="Arial" w:cs="Arial"/>
                <w:b/>
                <w:sz w:val="22"/>
                <w:szCs w:val="22"/>
                <w:lang w:val="es-MX"/>
              </w:rPr>
            </w:pPr>
          </w:p>
        </w:tc>
      </w:tr>
      <w:tr w:rsidR="00425AF6" w:rsidTr="00425AF6">
        <w:trPr>
          <w:gridBefore w:val="1"/>
          <w:wBefore w:w="73" w:type="dxa"/>
          <w:trHeight w:val="5"/>
        </w:trPr>
        <w:tc>
          <w:tcPr>
            <w:tcW w:w="9822" w:type="dxa"/>
          </w:tcPr>
          <w:tbl>
            <w:tblPr>
              <w:tblW w:w="7613" w:type="dxa"/>
              <w:tblInd w:w="762" w:type="dxa"/>
              <w:tblLayout w:type="fixed"/>
              <w:tblCellMar>
                <w:left w:w="0" w:type="dxa"/>
                <w:right w:w="0" w:type="dxa"/>
              </w:tblCellMar>
              <w:tblLook w:val="0600" w:firstRow="0" w:lastRow="0" w:firstColumn="0" w:lastColumn="0" w:noHBand="1" w:noVBand="1"/>
            </w:tblPr>
            <w:tblGrid>
              <w:gridCol w:w="5843"/>
              <w:gridCol w:w="54"/>
              <w:gridCol w:w="1716"/>
            </w:tblGrid>
            <w:tr w:rsidR="00425AF6" w:rsidTr="00425AF6">
              <w:trPr>
                <w:trHeight w:val="274"/>
              </w:trPr>
              <w:tc>
                <w:tcPr>
                  <w:tcW w:w="5843" w:type="dxa"/>
                  <w:tcMar>
                    <w:top w:w="15" w:type="dxa"/>
                    <w:left w:w="15" w:type="dxa"/>
                    <w:bottom w:w="0" w:type="dxa"/>
                    <w:right w:w="15" w:type="dxa"/>
                  </w:tcMar>
                  <w:vAlign w:val="center"/>
                </w:tcPr>
                <w:p w:rsidR="00425AF6" w:rsidRDefault="00425AF6">
                  <w:pPr>
                    <w:jc w:val="center"/>
                    <w:rPr>
                      <w:rFonts w:ascii="Arial" w:hAnsi="Arial" w:cs="Arial"/>
                      <w:b/>
                      <w:sz w:val="22"/>
                      <w:szCs w:val="22"/>
                      <w:lang w:val="es-MX"/>
                    </w:rPr>
                  </w:pPr>
                </w:p>
              </w:tc>
              <w:tc>
                <w:tcPr>
                  <w:tcW w:w="54" w:type="dxa"/>
                  <w:tcMar>
                    <w:top w:w="14" w:type="dxa"/>
                    <w:left w:w="14" w:type="dxa"/>
                    <w:bottom w:w="0" w:type="dxa"/>
                    <w:right w:w="14" w:type="dxa"/>
                  </w:tcMar>
                  <w:vAlign w:val="bottom"/>
                </w:tcPr>
                <w:p w:rsidR="00425AF6" w:rsidRDefault="00425AF6">
                  <w:pPr>
                    <w:pStyle w:val="Textoindependiente"/>
                    <w:ind w:right="-70"/>
                    <w:rPr>
                      <w:rFonts w:ascii="Arial" w:hAnsi="Arial" w:cs="Arial"/>
                      <w:b/>
                      <w:sz w:val="22"/>
                      <w:szCs w:val="22"/>
                      <w:lang w:val="es-MX"/>
                    </w:rPr>
                  </w:pPr>
                </w:p>
              </w:tc>
              <w:tc>
                <w:tcPr>
                  <w:tcW w:w="1716" w:type="dxa"/>
                  <w:tcMar>
                    <w:top w:w="15" w:type="dxa"/>
                    <w:left w:w="15" w:type="dxa"/>
                    <w:bottom w:w="0" w:type="dxa"/>
                    <w:right w:w="15" w:type="dxa"/>
                  </w:tcMar>
                  <w:vAlign w:val="bottom"/>
                </w:tcPr>
                <w:p w:rsidR="00425AF6" w:rsidRDefault="00425AF6">
                  <w:pPr>
                    <w:pStyle w:val="Textoindependiente"/>
                    <w:ind w:right="-70"/>
                    <w:rPr>
                      <w:rFonts w:ascii="Arial" w:hAnsi="Arial" w:cs="Arial"/>
                      <w:b/>
                      <w:sz w:val="22"/>
                      <w:szCs w:val="22"/>
                      <w:lang w:val="es-MX"/>
                    </w:rPr>
                  </w:pPr>
                </w:p>
              </w:tc>
            </w:tr>
          </w:tbl>
          <w:p w:rsidR="00425AF6" w:rsidRDefault="00425AF6">
            <w:pPr>
              <w:pStyle w:val="Textoindependiente"/>
              <w:ind w:right="-70"/>
              <w:jc w:val="center"/>
              <w:rPr>
                <w:rFonts w:ascii="Arial" w:hAnsi="Arial" w:cs="Arial"/>
                <w:b/>
                <w:sz w:val="22"/>
                <w:szCs w:val="22"/>
                <w:lang w:val="es-MX"/>
              </w:rPr>
            </w:pPr>
            <w:r>
              <w:rPr>
                <w:rFonts w:ascii="Arial" w:hAnsi="Arial" w:cs="Arial"/>
                <w:b/>
                <w:bCs/>
                <w:sz w:val="22"/>
                <w:szCs w:val="22"/>
                <w:lang w:val="es-MX"/>
              </w:rPr>
              <w:t>ESTADO DE ACTIVIDADES COMPARATIVO</w:t>
            </w:r>
            <w:r>
              <w:rPr>
                <w:rFonts w:ascii="Arial" w:hAnsi="Arial" w:cs="Arial"/>
                <w:b/>
                <w:sz w:val="22"/>
                <w:szCs w:val="22"/>
                <w:lang w:val="es-MX"/>
              </w:rPr>
              <w:t xml:space="preserve"> </w:t>
            </w:r>
            <w:r>
              <w:rPr>
                <w:rFonts w:ascii="Arial" w:hAnsi="Arial" w:cs="Arial"/>
                <w:b/>
                <w:bCs/>
                <w:sz w:val="22"/>
                <w:szCs w:val="22"/>
                <w:lang w:val="es-MX"/>
              </w:rPr>
              <w:t>2019</w:t>
            </w:r>
          </w:p>
          <w:p w:rsidR="00425AF6" w:rsidRDefault="00425AF6" w:rsidP="00425AF6">
            <w:pPr>
              <w:pStyle w:val="Textoindependiente"/>
              <w:ind w:right="-70"/>
              <w:jc w:val="center"/>
              <w:rPr>
                <w:rFonts w:ascii="Arial" w:hAnsi="Arial" w:cs="Arial"/>
                <w:b/>
                <w:sz w:val="22"/>
                <w:szCs w:val="22"/>
                <w:lang w:val="es-MX"/>
              </w:rPr>
            </w:pPr>
            <w:r>
              <w:rPr>
                <w:rFonts w:ascii="Arial" w:hAnsi="Arial" w:cs="Arial"/>
                <w:b/>
                <w:bCs/>
                <w:sz w:val="22"/>
                <w:szCs w:val="22"/>
                <w:lang w:val="es-MX"/>
              </w:rPr>
              <w:t>REAL-PRESUPUESTO (MILES DE PESOS)</w:t>
            </w:r>
          </w:p>
          <w:tbl>
            <w:tblPr>
              <w:tblW w:w="9790" w:type="dxa"/>
              <w:tblLayout w:type="fixed"/>
              <w:tblCellMar>
                <w:left w:w="0" w:type="dxa"/>
                <w:right w:w="0" w:type="dxa"/>
              </w:tblCellMar>
              <w:tblLook w:val="0600" w:firstRow="0" w:lastRow="0" w:firstColumn="0" w:lastColumn="0" w:noHBand="1" w:noVBand="1"/>
            </w:tblPr>
            <w:tblGrid>
              <w:gridCol w:w="6166"/>
              <w:gridCol w:w="1811"/>
              <w:gridCol w:w="1813"/>
            </w:tblGrid>
            <w:tr w:rsidR="00425AF6" w:rsidTr="00425AF6">
              <w:trPr>
                <w:trHeight w:val="195"/>
              </w:trPr>
              <w:tc>
                <w:tcPr>
                  <w:tcW w:w="6166" w:type="dxa"/>
                  <w:shd w:val="clear" w:color="auto" w:fill="BFBFBF"/>
                  <w:tcMar>
                    <w:top w:w="15" w:type="dxa"/>
                    <w:left w:w="15" w:type="dxa"/>
                    <w:bottom w:w="0" w:type="dxa"/>
                    <w:right w:w="15" w:type="dxa"/>
                  </w:tcMar>
                  <w:vAlign w:val="center"/>
                  <w:hideMark/>
                </w:tcPr>
                <w:p w:rsidR="00425AF6" w:rsidRPr="00425AF6" w:rsidRDefault="00425AF6">
                  <w:pPr>
                    <w:rPr>
                      <w:sz w:val="22"/>
                      <w:szCs w:val="22"/>
                      <w:lang w:val="es-MX" w:eastAsia="en-US"/>
                    </w:rPr>
                  </w:pPr>
                </w:p>
              </w:tc>
              <w:tc>
                <w:tcPr>
                  <w:tcW w:w="3623" w:type="dxa"/>
                  <w:gridSpan w:val="2"/>
                  <w:shd w:val="clear" w:color="auto" w:fill="BFBFBF"/>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ACUMULADO</w:t>
                  </w:r>
                </w:p>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DICIEMBRE</w:t>
                  </w:r>
                </w:p>
              </w:tc>
            </w:tr>
            <w:tr w:rsidR="00425AF6" w:rsidTr="00425AF6">
              <w:trPr>
                <w:trHeight w:val="241"/>
              </w:trPr>
              <w:tc>
                <w:tcPr>
                  <w:tcW w:w="6166" w:type="dxa"/>
                  <w:shd w:val="clear" w:color="auto" w:fill="BFBFBF"/>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 </w:t>
                  </w:r>
                </w:p>
              </w:tc>
              <w:tc>
                <w:tcPr>
                  <w:tcW w:w="1811" w:type="dxa"/>
                  <w:shd w:val="clear" w:color="auto" w:fill="BFBFBF"/>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REAL</w:t>
                  </w:r>
                </w:p>
              </w:tc>
              <w:tc>
                <w:tcPr>
                  <w:tcW w:w="1813" w:type="dxa"/>
                  <w:shd w:val="clear" w:color="auto" w:fill="BFBFBF"/>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PPTO</w:t>
                  </w:r>
                </w:p>
              </w:tc>
            </w:tr>
            <w:tr w:rsidR="00425AF6" w:rsidTr="00425AF6">
              <w:trPr>
                <w:trHeight w:val="230"/>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INGRESOS</w:t>
                  </w:r>
                  <w:proofErr w:type="gramStart"/>
                  <w:r>
                    <w:rPr>
                      <w:rFonts w:ascii="Arial" w:hAnsi="Arial" w:cs="Arial"/>
                      <w:b/>
                      <w:bCs/>
                      <w:sz w:val="22"/>
                      <w:szCs w:val="22"/>
                      <w:lang w:val="es-MX"/>
                    </w:rPr>
                    <w:t>:  (</w:t>
                  </w:r>
                  <w:proofErr w:type="gramEnd"/>
                  <w:r>
                    <w:rPr>
                      <w:rFonts w:ascii="Arial" w:hAnsi="Arial" w:cs="Arial"/>
                      <w:b/>
                      <w:bCs/>
                      <w:sz w:val="22"/>
                      <w:szCs w:val="22"/>
                      <w:lang w:val="es-MX"/>
                    </w:rPr>
                    <w:t xml:space="preserve"> SIN I.V.A. )</w:t>
                  </w:r>
                </w:p>
              </w:tc>
              <w:tc>
                <w:tcPr>
                  <w:tcW w:w="1811" w:type="dxa"/>
                  <w:tcMar>
                    <w:top w:w="15" w:type="dxa"/>
                    <w:left w:w="15" w:type="dxa"/>
                    <w:bottom w:w="0" w:type="dxa"/>
                    <w:right w:w="15" w:type="dxa"/>
                  </w:tcMar>
                  <w:vAlign w:val="bottom"/>
                  <w:hideMark/>
                </w:tcPr>
                <w:p w:rsidR="00425AF6" w:rsidRPr="00425AF6" w:rsidRDefault="00425AF6">
                  <w:pPr>
                    <w:rPr>
                      <w:sz w:val="22"/>
                      <w:szCs w:val="22"/>
                      <w:lang w:val="es-MX" w:eastAsia="en-US"/>
                    </w:rPr>
                  </w:pPr>
                </w:p>
              </w:tc>
              <w:tc>
                <w:tcPr>
                  <w:tcW w:w="1813" w:type="dxa"/>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 xml:space="preserve">Agua y Drenaje </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286,959</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267,198</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Otros</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27,323</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26,685</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Aguas Residuales</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19,079</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18,540</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Productos Financieros</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4,273</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2,400</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Bonificaciones</w:t>
                  </w:r>
                </w:p>
              </w:tc>
              <w:tc>
                <w:tcPr>
                  <w:tcW w:w="1811" w:type="dxa"/>
                  <w:tcBorders>
                    <w:top w:val="nil"/>
                    <w:left w:val="nil"/>
                    <w:bottom w:val="single" w:sz="8" w:space="0" w:color="000000"/>
                    <w:right w:val="nil"/>
                  </w:tcBorders>
                  <w:tcMar>
                    <w:top w:w="14" w:type="dxa"/>
                    <w:left w:w="14" w:type="dxa"/>
                    <w:bottom w:w="0" w:type="dxa"/>
                    <w:right w:w="1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(20,750)</w:t>
                  </w:r>
                </w:p>
              </w:tc>
              <w:tc>
                <w:tcPr>
                  <w:tcW w:w="1813" w:type="dxa"/>
                  <w:tcBorders>
                    <w:top w:val="nil"/>
                    <w:left w:val="nil"/>
                    <w:bottom w:val="single" w:sz="8"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(20,097)</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TOTAL INGRESOS NETOS</w:t>
                  </w:r>
                </w:p>
              </w:tc>
              <w:tc>
                <w:tcPr>
                  <w:tcW w:w="1811" w:type="dxa"/>
                  <w:tcBorders>
                    <w:top w:val="single" w:sz="8" w:space="0" w:color="000000"/>
                    <w:left w:val="nil"/>
                    <w:bottom w:val="double" w:sz="6" w:space="0" w:color="000000"/>
                    <w:right w:val="nil"/>
                  </w:tcBorders>
                  <w:tcMar>
                    <w:top w:w="14" w:type="dxa"/>
                    <w:left w:w="14" w:type="dxa"/>
                    <w:bottom w:w="0" w:type="dxa"/>
                    <w:right w:w="1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316,884</w:t>
                  </w:r>
                </w:p>
              </w:tc>
              <w:tc>
                <w:tcPr>
                  <w:tcW w:w="1813" w:type="dxa"/>
                  <w:tcBorders>
                    <w:top w:val="single" w:sz="8" w:space="0" w:color="000000"/>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294,726</w:t>
                  </w:r>
                </w:p>
              </w:tc>
            </w:tr>
            <w:tr w:rsidR="00425AF6" w:rsidTr="00425AF6">
              <w:trPr>
                <w:trHeight w:val="195"/>
              </w:trPr>
              <w:tc>
                <w:tcPr>
                  <w:tcW w:w="6166" w:type="dxa"/>
                  <w:tcMar>
                    <w:top w:w="15" w:type="dxa"/>
                    <w:left w:w="15" w:type="dxa"/>
                    <w:bottom w:w="0" w:type="dxa"/>
                    <w:right w:w="15" w:type="dxa"/>
                  </w:tcMar>
                  <w:vAlign w:val="center"/>
                  <w:hideMark/>
                </w:tcPr>
                <w:p w:rsidR="00425AF6" w:rsidRPr="00425AF6" w:rsidRDefault="00425AF6">
                  <w:pPr>
                    <w:rPr>
                      <w:sz w:val="22"/>
                      <w:szCs w:val="22"/>
                      <w:lang w:val="es-MX" w:eastAsia="en-US"/>
                    </w:rPr>
                  </w:pPr>
                </w:p>
              </w:tc>
              <w:tc>
                <w:tcPr>
                  <w:tcW w:w="1811" w:type="dxa"/>
                  <w:tcBorders>
                    <w:top w:val="double" w:sz="6" w:space="0" w:color="000000"/>
                    <w:left w:val="nil"/>
                    <w:bottom w:val="nil"/>
                    <w:right w:val="nil"/>
                  </w:tcBorders>
                  <w:tcMar>
                    <w:top w:w="14" w:type="dxa"/>
                    <w:left w:w="14" w:type="dxa"/>
                    <w:bottom w:w="0" w:type="dxa"/>
                    <w:right w:w="14" w:type="dxa"/>
                  </w:tcMar>
                  <w:vAlign w:val="bottom"/>
                  <w:hideMark/>
                </w:tcPr>
                <w:p w:rsidR="00425AF6" w:rsidRPr="00425AF6" w:rsidRDefault="00425AF6">
                  <w:pPr>
                    <w:rPr>
                      <w:sz w:val="22"/>
                      <w:szCs w:val="22"/>
                      <w:lang w:val="es-MX" w:eastAsia="en-US"/>
                    </w:rPr>
                  </w:pPr>
                </w:p>
              </w:tc>
              <w:tc>
                <w:tcPr>
                  <w:tcW w:w="1813" w:type="dxa"/>
                  <w:tcBorders>
                    <w:top w:val="double" w:sz="6" w:space="0" w:color="000000"/>
                    <w:left w:val="nil"/>
                    <w:bottom w:val="nil"/>
                    <w:right w:val="nil"/>
                  </w:tcBorders>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EGRESOS:</w:t>
                  </w:r>
                </w:p>
              </w:tc>
              <w:tc>
                <w:tcPr>
                  <w:tcW w:w="1811" w:type="dxa"/>
                  <w:tcMar>
                    <w:top w:w="14" w:type="dxa"/>
                    <w:left w:w="14" w:type="dxa"/>
                    <w:bottom w:w="0" w:type="dxa"/>
                    <w:right w:w="14" w:type="dxa"/>
                  </w:tcMar>
                  <w:vAlign w:val="bottom"/>
                  <w:hideMark/>
                </w:tcPr>
                <w:p w:rsidR="00425AF6" w:rsidRPr="00425AF6" w:rsidRDefault="00425AF6">
                  <w:pPr>
                    <w:rPr>
                      <w:sz w:val="22"/>
                      <w:szCs w:val="22"/>
                      <w:lang w:val="es-MX" w:eastAsia="en-US"/>
                    </w:rPr>
                  </w:pPr>
                </w:p>
              </w:tc>
              <w:tc>
                <w:tcPr>
                  <w:tcW w:w="1813" w:type="dxa"/>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32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Servicios Personales</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139,656</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133,752</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Servicios Generales</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105,325</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93,189</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Materiales y Suministros</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15,713</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13,440</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Gastos Financieros y Otros</w:t>
                  </w:r>
                </w:p>
              </w:tc>
              <w:tc>
                <w:tcPr>
                  <w:tcW w:w="1811"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657</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480</w:t>
                  </w: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 xml:space="preserve"> </w:t>
                  </w:r>
                </w:p>
              </w:tc>
              <w:tc>
                <w:tcPr>
                  <w:tcW w:w="1811" w:type="dxa"/>
                  <w:tcBorders>
                    <w:top w:val="nil"/>
                    <w:left w:val="nil"/>
                    <w:bottom w:val="single" w:sz="4" w:space="0" w:color="000000"/>
                    <w:right w:val="nil"/>
                  </w:tcBorders>
                  <w:tcMar>
                    <w:top w:w="14" w:type="dxa"/>
                    <w:left w:w="14" w:type="dxa"/>
                    <w:bottom w:w="0" w:type="dxa"/>
                    <w:right w:w="14" w:type="dxa"/>
                  </w:tcMar>
                  <w:vAlign w:val="bottom"/>
                  <w:hideMark/>
                </w:tcPr>
                <w:p w:rsidR="00425AF6" w:rsidRPr="00425AF6" w:rsidRDefault="00425AF6">
                  <w:pPr>
                    <w:rPr>
                      <w:sz w:val="22"/>
                      <w:szCs w:val="22"/>
                      <w:lang w:val="es-MX" w:eastAsia="en-US"/>
                    </w:rPr>
                  </w:pPr>
                </w:p>
              </w:tc>
              <w:tc>
                <w:tcPr>
                  <w:tcW w:w="1813" w:type="dxa"/>
                  <w:tcBorders>
                    <w:top w:val="nil"/>
                    <w:left w:val="nil"/>
                    <w:bottom w:val="single" w:sz="4" w:space="0" w:color="000000"/>
                    <w:right w:val="nil"/>
                  </w:tcBorders>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Total Egresos</w:t>
                  </w:r>
                </w:p>
              </w:tc>
              <w:tc>
                <w:tcPr>
                  <w:tcW w:w="1811"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261,351</w:t>
                  </w:r>
                </w:p>
              </w:tc>
              <w:tc>
                <w:tcPr>
                  <w:tcW w:w="1813"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240,861</w:t>
                  </w:r>
                </w:p>
              </w:tc>
            </w:tr>
            <w:tr w:rsidR="00425AF6" w:rsidTr="00425AF6">
              <w:trPr>
                <w:trHeight w:val="195"/>
              </w:trPr>
              <w:tc>
                <w:tcPr>
                  <w:tcW w:w="6166" w:type="dxa"/>
                  <w:tcMar>
                    <w:top w:w="15" w:type="dxa"/>
                    <w:left w:w="15" w:type="dxa"/>
                    <w:bottom w:w="0" w:type="dxa"/>
                    <w:right w:w="15" w:type="dxa"/>
                  </w:tcMar>
                  <w:vAlign w:val="center"/>
                  <w:hideMark/>
                </w:tcPr>
                <w:p w:rsidR="00425AF6" w:rsidRPr="00425AF6" w:rsidRDefault="00425AF6">
                  <w:pPr>
                    <w:rPr>
                      <w:sz w:val="22"/>
                      <w:szCs w:val="22"/>
                      <w:lang w:val="es-MX" w:eastAsia="en-US"/>
                    </w:rPr>
                  </w:pPr>
                </w:p>
              </w:tc>
              <w:tc>
                <w:tcPr>
                  <w:tcW w:w="1811" w:type="dxa"/>
                  <w:tcBorders>
                    <w:top w:val="single" w:sz="4" w:space="0" w:color="000000"/>
                    <w:left w:val="nil"/>
                    <w:bottom w:val="nil"/>
                    <w:right w:val="nil"/>
                  </w:tcBorders>
                  <w:tcMar>
                    <w:top w:w="14" w:type="dxa"/>
                    <w:left w:w="14" w:type="dxa"/>
                    <w:bottom w:w="0" w:type="dxa"/>
                    <w:right w:w="14" w:type="dxa"/>
                  </w:tcMar>
                  <w:vAlign w:val="bottom"/>
                  <w:hideMark/>
                </w:tcPr>
                <w:p w:rsidR="00425AF6" w:rsidRPr="00425AF6" w:rsidRDefault="00425AF6">
                  <w:pPr>
                    <w:rPr>
                      <w:sz w:val="22"/>
                      <w:szCs w:val="22"/>
                      <w:lang w:val="es-MX" w:eastAsia="en-US"/>
                    </w:rPr>
                  </w:pPr>
                </w:p>
              </w:tc>
              <w:tc>
                <w:tcPr>
                  <w:tcW w:w="1813" w:type="dxa"/>
                  <w:tcBorders>
                    <w:top w:val="single" w:sz="4" w:space="0" w:color="000000"/>
                    <w:left w:val="nil"/>
                    <w:bottom w:val="nil"/>
                    <w:right w:val="nil"/>
                  </w:tcBorders>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RESULTADOS ANTES DEPRECIACION</w:t>
                  </w:r>
                </w:p>
              </w:tc>
              <w:tc>
                <w:tcPr>
                  <w:tcW w:w="1811" w:type="dxa"/>
                  <w:tcMar>
                    <w:top w:w="14" w:type="dxa"/>
                    <w:left w:w="14" w:type="dxa"/>
                    <w:bottom w:w="0" w:type="dxa"/>
                    <w:right w:w="1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55,533</w:t>
                  </w:r>
                </w:p>
              </w:tc>
              <w:tc>
                <w:tcPr>
                  <w:tcW w:w="1813"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53,865</w:t>
                  </w:r>
                </w:p>
              </w:tc>
            </w:tr>
            <w:tr w:rsidR="00425AF6" w:rsidTr="00425AF6">
              <w:trPr>
                <w:trHeight w:val="195"/>
              </w:trPr>
              <w:tc>
                <w:tcPr>
                  <w:tcW w:w="6166" w:type="dxa"/>
                  <w:tcMar>
                    <w:top w:w="15" w:type="dxa"/>
                    <w:left w:w="15" w:type="dxa"/>
                    <w:bottom w:w="0" w:type="dxa"/>
                    <w:right w:w="15" w:type="dxa"/>
                  </w:tcMar>
                  <w:vAlign w:val="center"/>
                  <w:hideMark/>
                </w:tcPr>
                <w:p w:rsidR="00425AF6" w:rsidRPr="00425AF6" w:rsidRDefault="00425AF6">
                  <w:pPr>
                    <w:rPr>
                      <w:sz w:val="22"/>
                      <w:szCs w:val="22"/>
                      <w:lang w:val="es-MX" w:eastAsia="en-US"/>
                    </w:rPr>
                  </w:pPr>
                </w:p>
              </w:tc>
              <w:tc>
                <w:tcPr>
                  <w:tcW w:w="1811" w:type="dxa"/>
                  <w:tcMar>
                    <w:top w:w="14" w:type="dxa"/>
                    <w:left w:w="14" w:type="dxa"/>
                    <w:bottom w:w="0" w:type="dxa"/>
                    <w:right w:w="14" w:type="dxa"/>
                  </w:tcMar>
                  <w:vAlign w:val="bottom"/>
                  <w:hideMark/>
                </w:tcPr>
                <w:p w:rsidR="00425AF6" w:rsidRPr="00425AF6" w:rsidRDefault="00425AF6">
                  <w:pPr>
                    <w:rPr>
                      <w:sz w:val="22"/>
                      <w:szCs w:val="22"/>
                      <w:lang w:val="es-MX" w:eastAsia="en-US"/>
                    </w:rPr>
                  </w:pPr>
                </w:p>
              </w:tc>
              <w:tc>
                <w:tcPr>
                  <w:tcW w:w="1813" w:type="dxa"/>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195"/>
              </w:trPr>
              <w:tc>
                <w:tcPr>
                  <w:tcW w:w="6166" w:type="dxa"/>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 xml:space="preserve"> Depreciaciones y Amortizaciones</w:t>
                  </w:r>
                </w:p>
              </w:tc>
              <w:tc>
                <w:tcPr>
                  <w:tcW w:w="1811" w:type="dxa"/>
                  <w:tcBorders>
                    <w:top w:val="nil"/>
                    <w:left w:val="nil"/>
                    <w:bottom w:val="single" w:sz="4" w:space="0" w:color="000000"/>
                    <w:right w:val="nil"/>
                  </w:tcBorders>
                  <w:tcMar>
                    <w:top w:w="14" w:type="dxa"/>
                    <w:left w:w="14" w:type="dxa"/>
                    <w:bottom w:w="0" w:type="dxa"/>
                    <w:right w:w="1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31,163</w:t>
                  </w:r>
                </w:p>
              </w:tc>
              <w:tc>
                <w:tcPr>
                  <w:tcW w:w="1813" w:type="dxa"/>
                  <w:tcBorders>
                    <w:top w:val="nil"/>
                    <w:left w:val="nil"/>
                    <w:bottom w:val="single" w:sz="4"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22,800</w:t>
                  </w:r>
                </w:p>
              </w:tc>
            </w:tr>
            <w:tr w:rsidR="00425AF6" w:rsidTr="00425AF6">
              <w:trPr>
                <w:trHeight w:val="195"/>
              </w:trPr>
              <w:tc>
                <w:tcPr>
                  <w:tcW w:w="6166" w:type="dxa"/>
                  <w:vMerge w:val="restart"/>
                  <w:tcMar>
                    <w:top w:w="15" w:type="dxa"/>
                    <w:left w:w="15" w:type="dxa"/>
                    <w:bottom w:w="0" w:type="dxa"/>
                    <w:right w:w="15"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RESULTADO DEL EJERCICIO (AHORRO)</w:t>
                  </w:r>
                </w:p>
              </w:tc>
              <w:tc>
                <w:tcPr>
                  <w:tcW w:w="1811" w:type="dxa"/>
                  <w:tcBorders>
                    <w:top w:val="single" w:sz="4" w:space="0" w:color="000000"/>
                    <w:left w:val="nil"/>
                    <w:bottom w:val="nil"/>
                    <w:right w:val="nil"/>
                  </w:tcBorders>
                  <w:tcMar>
                    <w:top w:w="14" w:type="dxa"/>
                    <w:left w:w="14" w:type="dxa"/>
                    <w:bottom w:w="0" w:type="dxa"/>
                    <w:right w:w="14" w:type="dxa"/>
                  </w:tcMar>
                  <w:vAlign w:val="center"/>
                  <w:hideMark/>
                </w:tcPr>
                <w:p w:rsidR="00425AF6" w:rsidRPr="00425AF6" w:rsidRDefault="00425AF6">
                  <w:pPr>
                    <w:rPr>
                      <w:sz w:val="22"/>
                      <w:szCs w:val="22"/>
                      <w:lang w:val="es-MX" w:eastAsia="en-US"/>
                    </w:rPr>
                  </w:pPr>
                </w:p>
              </w:tc>
              <w:tc>
                <w:tcPr>
                  <w:tcW w:w="1813" w:type="dxa"/>
                  <w:tcBorders>
                    <w:top w:val="single" w:sz="4" w:space="0" w:color="000000"/>
                    <w:left w:val="nil"/>
                    <w:bottom w:val="nil"/>
                    <w:right w:val="nil"/>
                  </w:tcBorders>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195"/>
              </w:trPr>
              <w:tc>
                <w:tcPr>
                  <w:tcW w:w="6166" w:type="dxa"/>
                  <w:vMerge/>
                  <w:vAlign w:val="center"/>
                  <w:hideMark/>
                </w:tcPr>
                <w:p w:rsidR="00425AF6" w:rsidRDefault="00425AF6">
                  <w:pPr>
                    <w:rPr>
                      <w:rFonts w:ascii="Arial" w:hAnsi="Arial" w:cs="Arial"/>
                      <w:b/>
                      <w:sz w:val="22"/>
                      <w:szCs w:val="22"/>
                      <w:lang w:val="es-MX"/>
                    </w:rPr>
                  </w:pPr>
                </w:p>
              </w:tc>
              <w:tc>
                <w:tcPr>
                  <w:tcW w:w="1811" w:type="dxa"/>
                  <w:tcBorders>
                    <w:top w:val="nil"/>
                    <w:left w:val="nil"/>
                    <w:bottom w:val="double" w:sz="6" w:space="0" w:color="000000"/>
                    <w:right w:val="nil"/>
                  </w:tcBorders>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24,370</w:t>
                  </w:r>
                </w:p>
              </w:tc>
              <w:tc>
                <w:tcPr>
                  <w:tcW w:w="1813" w:type="dxa"/>
                  <w:tcBorders>
                    <w:top w:val="nil"/>
                    <w:left w:val="nil"/>
                    <w:bottom w:val="double" w:sz="6" w:space="0" w:color="000000"/>
                    <w:right w:val="nil"/>
                  </w:tcBorders>
                  <w:tcMar>
                    <w:top w:w="15" w:type="dxa"/>
                    <w:left w:w="15" w:type="dxa"/>
                    <w:bottom w:w="0" w:type="dxa"/>
                    <w:right w:w="15" w:type="dxa"/>
                  </w:tcMar>
                  <w:vAlign w:val="center"/>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31,065</w:t>
                  </w:r>
                </w:p>
              </w:tc>
            </w:tr>
          </w:tbl>
          <w:p w:rsidR="00425AF6" w:rsidRDefault="00425AF6">
            <w:pPr>
              <w:pStyle w:val="Textoindependiente"/>
              <w:ind w:right="-70"/>
              <w:jc w:val="center"/>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jc w:val="center"/>
              <w:rPr>
                <w:rFonts w:ascii="Arial" w:hAnsi="Arial" w:cs="Arial"/>
                <w:b/>
                <w:bCs/>
                <w:sz w:val="22"/>
                <w:szCs w:val="22"/>
                <w:lang w:val="es-MX"/>
              </w:rPr>
            </w:pPr>
            <w:r>
              <w:rPr>
                <w:rFonts w:ascii="Arial" w:hAnsi="Arial" w:cs="Arial"/>
                <w:b/>
                <w:bCs/>
                <w:sz w:val="22"/>
                <w:szCs w:val="22"/>
                <w:lang w:val="es-MX"/>
              </w:rPr>
              <w:t>ESTADO  DE  FLUJO DE EFECTIVO</w:t>
            </w:r>
          </w:p>
          <w:p w:rsidR="00425AF6" w:rsidRDefault="00244A33">
            <w:pPr>
              <w:pStyle w:val="Textoindependiente"/>
              <w:ind w:right="-70"/>
              <w:jc w:val="center"/>
              <w:rPr>
                <w:rFonts w:ascii="Arial" w:hAnsi="Arial" w:cs="Arial"/>
                <w:b/>
                <w:bCs/>
                <w:sz w:val="22"/>
                <w:szCs w:val="22"/>
                <w:lang w:val="es-MX"/>
              </w:rPr>
            </w:pPr>
            <w:r>
              <w:pict>
                <v:shape id="_x0000_s1058" type="#_x0000_t75" style="position:absolute;left:0;text-align:left;margin-left:47.25pt;margin-top:9.8pt;width:347.9pt;height:317.6pt;z-index:251693056;visibility:visible">
                  <v:imagedata r:id="rId12" o:title=""/>
                </v:shape>
                <o:OLEObject Type="Embed" ProgID="Excel.Sheet.12" ShapeID="_x0000_s1058" DrawAspect="Content" ObjectID="_1643716004" r:id="rId13"/>
              </w:pict>
            </w:r>
            <w:r w:rsidR="00425AF6">
              <w:rPr>
                <w:rFonts w:ascii="Arial" w:hAnsi="Arial" w:cs="Arial"/>
                <w:b/>
                <w:bCs/>
                <w:sz w:val="22"/>
                <w:szCs w:val="22"/>
                <w:lang w:val="es-MX"/>
              </w:rPr>
              <w:t>DICIEMBRE 2019 ( MILES DE PESOS )</w:t>
            </w: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rPr>
                <w:rFonts w:ascii="Arial" w:hAnsi="Arial" w:cs="Arial"/>
                <w:bCs/>
                <w:sz w:val="22"/>
                <w:szCs w:val="22"/>
                <w:lang w:val="es-MX"/>
              </w:rPr>
            </w:pPr>
          </w:p>
          <w:p w:rsidR="00425AF6" w:rsidRDefault="00425AF6">
            <w:pPr>
              <w:pStyle w:val="Textoindependiente"/>
              <w:ind w:right="-70"/>
              <w:rPr>
                <w:rFonts w:ascii="Arial" w:hAnsi="Arial" w:cs="Arial"/>
                <w:bCs/>
                <w:sz w:val="22"/>
                <w:szCs w:val="22"/>
                <w:lang w:val="es-MX"/>
              </w:rPr>
            </w:pPr>
          </w:p>
          <w:p w:rsidR="00425AF6" w:rsidRDefault="00425AF6">
            <w:pPr>
              <w:pStyle w:val="Textoindependiente"/>
              <w:ind w:right="-70"/>
              <w:rPr>
                <w:rFonts w:ascii="Arial" w:hAnsi="Arial" w:cs="Arial"/>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jc w:val="center"/>
              <w:rPr>
                <w:rFonts w:ascii="Arial" w:hAnsi="Arial" w:cs="Arial"/>
                <w:b/>
                <w:bCs/>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rPr>
                <w:rFonts w:ascii="Arial" w:hAnsi="Arial" w:cs="Arial"/>
                <w:b/>
                <w:sz w:val="22"/>
                <w:szCs w:val="22"/>
                <w:lang w:val="es-MX"/>
              </w:rPr>
            </w:pPr>
          </w:p>
          <w:p w:rsidR="00425AF6" w:rsidRDefault="00425AF6">
            <w:pPr>
              <w:pStyle w:val="Textoindependiente"/>
              <w:ind w:right="-70"/>
              <w:jc w:val="center"/>
              <w:rPr>
                <w:rFonts w:ascii="Arial" w:hAnsi="Arial" w:cs="Arial"/>
                <w:b/>
                <w:sz w:val="22"/>
                <w:szCs w:val="22"/>
                <w:lang w:val="es-MX"/>
              </w:rPr>
            </w:pPr>
            <w:r>
              <w:rPr>
                <w:rFonts w:ascii="Arial" w:hAnsi="Arial" w:cs="Arial"/>
                <w:b/>
                <w:bCs/>
                <w:sz w:val="22"/>
                <w:szCs w:val="22"/>
                <w:lang w:val="es-MX"/>
              </w:rPr>
              <w:t>ESTADO DE SITUACION FINANCIERA  DICIEMBRE  2019</w:t>
            </w:r>
          </w:p>
          <w:p w:rsidR="00425AF6" w:rsidRDefault="00425AF6">
            <w:pPr>
              <w:pStyle w:val="Textoindependiente"/>
              <w:ind w:right="-70"/>
              <w:jc w:val="center"/>
              <w:rPr>
                <w:rFonts w:ascii="Arial" w:hAnsi="Arial" w:cs="Arial"/>
                <w:b/>
                <w:sz w:val="22"/>
                <w:szCs w:val="22"/>
                <w:lang w:val="es-MX"/>
              </w:rPr>
            </w:pPr>
            <w:r>
              <w:rPr>
                <w:rFonts w:ascii="Arial" w:hAnsi="Arial" w:cs="Arial"/>
                <w:b/>
                <w:bCs/>
                <w:sz w:val="22"/>
                <w:szCs w:val="22"/>
                <w:lang w:val="es-MX"/>
              </w:rPr>
              <w:t>( MILES DE PESOS)</w:t>
            </w:r>
          </w:p>
          <w:tbl>
            <w:tblPr>
              <w:tblW w:w="10083" w:type="dxa"/>
              <w:tblLayout w:type="fixed"/>
              <w:tblCellMar>
                <w:left w:w="0" w:type="dxa"/>
                <w:right w:w="0" w:type="dxa"/>
              </w:tblCellMar>
              <w:tblLook w:val="0600" w:firstRow="0" w:lastRow="0" w:firstColumn="0" w:lastColumn="0" w:noHBand="1" w:noVBand="1"/>
            </w:tblPr>
            <w:tblGrid>
              <w:gridCol w:w="45"/>
              <w:gridCol w:w="91"/>
              <w:gridCol w:w="1840"/>
              <w:gridCol w:w="1158"/>
              <w:gridCol w:w="1090"/>
              <w:gridCol w:w="409"/>
              <w:gridCol w:w="1135"/>
              <w:gridCol w:w="1999"/>
              <w:gridCol w:w="1090"/>
              <w:gridCol w:w="1226"/>
            </w:tblGrid>
            <w:tr w:rsidR="00425AF6" w:rsidTr="00425AF6">
              <w:trPr>
                <w:trHeight w:val="256"/>
              </w:trPr>
              <w:tc>
                <w:tcPr>
                  <w:tcW w:w="3134" w:type="dxa"/>
                  <w:gridSpan w:val="4"/>
                  <w:shd w:val="clear" w:color="auto" w:fill="C0C0C0"/>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ACTIVO</w:t>
                  </w:r>
                </w:p>
              </w:tc>
              <w:tc>
                <w:tcPr>
                  <w:tcW w:w="1090" w:type="dxa"/>
                  <w:shd w:val="clear" w:color="auto" w:fill="C0C0C0"/>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 </w:t>
                  </w:r>
                </w:p>
              </w:tc>
              <w:tc>
                <w:tcPr>
                  <w:tcW w:w="409" w:type="dxa"/>
                  <w:shd w:val="clear" w:color="auto" w:fill="C0C0C0"/>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 </w:t>
                  </w:r>
                </w:p>
              </w:tc>
              <w:tc>
                <w:tcPr>
                  <w:tcW w:w="4224" w:type="dxa"/>
                  <w:gridSpan w:val="3"/>
                  <w:shd w:val="clear" w:color="auto" w:fill="C0C0C0"/>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PASIVO</w:t>
                  </w:r>
                </w:p>
              </w:tc>
              <w:tc>
                <w:tcPr>
                  <w:tcW w:w="1226" w:type="dxa"/>
                  <w:shd w:val="clear" w:color="auto" w:fill="BFBFBF"/>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 </w:t>
                  </w:r>
                </w:p>
              </w:tc>
            </w:tr>
            <w:tr w:rsidR="00425AF6" w:rsidTr="00425AF6">
              <w:trPr>
                <w:trHeight w:val="242"/>
              </w:trPr>
              <w:tc>
                <w:tcPr>
                  <w:tcW w:w="1976" w:type="dxa"/>
                  <w:gridSpan w:val="3"/>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CIRCULANTE</w:t>
                  </w:r>
                </w:p>
              </w:tc>
              <w:tc>
                <w:tcPr>
                  <w:tcW w:w="1158" w:type="dxa"/>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DIC-18</w:t>
                  </w:r>
                </w:p>
              </w:tc>
              <w:tc>
                <w:tcPr>
                  <w:tcW w:w="1090" w:type="dxa"/>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DIC-19</w:t>
                  </w:r>
                </w:p>
              </w:tc>
              <w:tc>
                <w:tcPr>
                  <w:tcW w:w="409" w:type="dxa"/>
                  <w:tcMar>
                    <w:top w:w="4" w:type="dxa"/>
                    <w:left w:w="4" w:type="dxa"/>
                    <w:bottom w:w="0" w:type="dxa"/>
                    <w:right w:w="4" w:type="dxa"/>
                  </w:tcMar>
                  <w:vAlign w:val="bottom"/>
                  <w:hideMark/>
                </w:tcPr>
                <w:p w:rsidR="00425AF6" w:rsidRDefault="00425AF6">
                  <w:pPr>
                    <w:rPr>
                      <w:sz w:val="22"/>
                      <w:szCs w:val="22"/>
                      <w:lang w:val="en-US" w:eastAsia="en-US"/>
                    </w:rPr>
                  </w:pPr>
                </w:p>
              </w:tc>
              <w:tc>
                <w:tcPr>
                  <w:tcW w:w="3134" w:type="dxa"/>
                  <w:gridSpan w:val="2"/>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A CORTO PLAZO</w:t>
                  </w:r>
                </w:p>
              </w:tc>
              <w:tc>
                <w:tcPr>
                  <w:tcW w:w="1090" w:type="dxa"/>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DIC-18</w:t>
                  </w:r>
                </w:p>
              </w:tc>
              <w:tc>
                <w:tcPr>
                  <w:tcW w:w="1226" w:type="dxa"/>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22"/>
                      <w:szCs w:val="22"/>
                      <w:lang w:val="es-MX"/>
                    </w:rPr>
                  </w:pPr>
                  <w:r>
                    <w:rPr>
                      <w:rFonts w:ascii="Arial" w:hAnsi="Arial" w:cs="Arial"/>
                      <w:b/>
                      <w:bCs/>
                      <w:sz w:val="22"/>
                      <w:szCs w:val="22"/>
                      <w:lang w:val="es-MX"/>
                    </w:rPr>
                    <w:t>DIC-19</w:t>
                  </w:r>
                </w:p>
              </w:tc>
            </w:tr>
            <w:tr w:rsidR="00425AF6" w:rsidTr="00425AF6">
              <w:trPr>
                <w:trHeight w:val="256"/>
              </w:trPr>
              <w:tc>
                <w:tcPr>
                  <w:tcW w:w="45" w:type="dxa"/>
                  <w:tcBorders>
                    <w:top w:val="single" w:sz="8"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30" w:type="dxa"/>
                  <w:gridSpan w:val="2"/>
                  <w:tcBorders>
                    <w:top w:val="single" w:sz="8"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Caja y Bancos</w:t>
                  </w:r>
                </w:p>
              </w:tc>
              <w:tc>
                <w:tcPr>
                  <w:tcW w:w="1158" w:type="dxa"/>
                  <w:tcBorders>
                    <w:top w:val="single" w:sz="8"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4,377</w:t>
                  </w:r>
                </w:p>
              </w:tc>
              <w:tc>
                <w:tcPr>
                  <w:tcW w:w="1090" w:type="dxa"/>
                  <w:tcBorders>
                    <w:top w:val="single" w:sz="8"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3,040</w:t>
                  </w:r>
                </w:p>
              </w:tc>
              <w:tc>
                <w:tcPr>
                  <w:tcW w:w="409" w:type="dxa"/>
                  <w:tcMar>
                    <w:top w:w="4" w:type="dxa"/>
                    <w:left w:w="4" w:type="dxa"/>
                    <w:bottom w:w="0" w:type="dxa"/>
                    <w:right w:w="4" w:type="dxa"/>
                  </w:tcMar>
                  <w:vAlign w:val="bottom"/>
                  <w:hideMark/>
                </w:tcPr>
                <w:p w:rsidR="00425AF6" w:rsidRDefault="00425AF6">
                  <w:pPr>
                    <w:rPr>
                      <w:sz w:val="22"/>
                      <w:szCs w:val="22"/>
                      <w:lang w:val="en-US" w:eastAsia="en-US"/>
                    </w:rPr>
                  </w:pPr>
                </w:p>
              </w:tc>
              <w:tc>
                <w:tcPr>
                  <w:tcW w:w="1135" w:type="dxa"/>
                  <w:tcBorders>
                    <w:top w:val="single" w:sz="8"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Borders>
                    <w:top w:val="single" w:sz="8"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Proveedores</w:t>
                  </w:r>
                </w:p>
              </w:tc>
              <w:tc>
                <w:tcPr>
                  <w:tcW w:w="1090" w:type="dxa"/>
                  <w:tcBorders>
                    <w:top w:val="single" w:sz="8"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3,047</w:t>
                  </w:r>
                </w:p>
              </w:tc>
              <w:tc>
                <w:tcPr>
                  <w:tcW w:w="1226" w:type="dxa"/>
                  <w:tcBorders>
                    <w:top w:val="single" w:sz="8"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2,244</w:t>
                  </w:r>
                </w:p>
              </w:tc>
            </w:tr>
            <w:tr w:rsidR="00425AF6" w:rsidTr="00425AF6">
              <w:trPr>
                <w:trHeight w:val="253"/>
              </w:trPr>
              <w:tc>
                <w:tcPr>
                  <w:tcW w:w="4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30"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Fondo para Obras</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9,534</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22,830</w:t>
                  </w:r>
                </w:p>
              </w:tc>
              <w:tc>
                <w:tcPr>
                  <w:tcW w:w="40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13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Acreedores Diversos</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4,546</w:t>
                  </w:r>
                </w:p>
              </w:tc>
              <w:tc>
                <w:tcPr>
                  <w:tcW w:w="1226"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8,089</w:t>
                  </w:r>
                </w:p>
              </w:tc>
            </w:tr>
            <w:tr w:rsidR="00425AF6" w:rsidTr="00425AF6">
              <w:trPr>
                <w:trHeight w:val="315"/>
              </w:trPr>
              <w:tc>
                <w:tcPr>
                  <w:tcW w:w="45" w:type="dxa"/>
                  <w:tcMar>
                    <w:top w:w="4" w:type="dxa"/>
                    <w:left w:w="4" w:type="dxa"/>
                    <w:bottom w:w="0" w:type="dxa"/>
                    <w:right w:w="4" w:type="dxa"/>
                  </w:tcMar>
                  <w:vAlign w:val="bottom"/>
                  <w:hideMark/>
                </w:tcPr>
                <w:p w:rsidR="00425AF6" w:rsidRDefault="00425AF6">
                  <w:pPr>
                    <w:rPr>
                      <w:sz w:val="22"/>
                      <w:szCs w:val="22"/>
                      <w:lang w:val="en-US" w:eastAsia="en-US"/>
                    </w:rPr>
                  </w:pPr>
                </w:p>
              </w:tc>
              <w:tc>
                <w:tcPr>
                  <w:tcW w:w="1930"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Documentos por Cobrar</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0</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118</w:t>
                  </w:r>
                </w:p>
              </w:tc>
              <w:tc>
                <w:tcPr>
                  <w:tcW w:w="409" w:type="dxa"/>
                  <w:tcMar>
                    <w:top w:w="4" w:type="dxa"/>
                    <w:left w:w="4" w:type="dxa"/>
                    <w:bottom w:w="0" w:type="dxa"/>
                    <w:right w:w="4" w:type="dxa"/>
                  </w:tcMar>
                  <w:vAlign w:val="bottom"/>
                  <w:hideMark/>
                </w:tcPr>
                <w:p w:rsidR="00425AF6" w:rsidRDefault="00425AF6">
                  <w:pPr>
                    <w:rPr>
                      <w:sz w:val="22"/>
                      <w:szCs w:val="22"/>
                      <w:lang w:val="en-US" w:eastAsia="en-US"/>
                    </w:rPr>
                  </w:pPr>
                </w:p>
              </w:tc>
              <w:tc>
                <w:tcPr>
                  <w:tcW w:w="1135" w:type="dxa"/>
                  <w:tcMar>
                    <w:top w:w="4" w:type="dxa"/>
                    <w:left w:w="4" w:type="dxa"/>
                    <w:bottom w:w="0" w:type="dxa"/>
                    <w:right w:w="4" w:type="dxa"/>
                  </w:tcMar>
                  <w:vAlign w:val="bottom"/>
                  <w:hideMark/>
                </w:tcPr>
                <w:p w:rsidR="00425AF6" w:rsidRDefault="00425AF6">
                  <w:pPr>
                    <w:rPr>
                      <w:sz w:val="22"/>
                      <w:szCs w:val="22"/>
                      <w:lang w:val="en-US" w:eastAsia="en-US"/>
                    </w:rPr>
                  </w:pP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Impuestos  y Derechos por Pagar </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9,351</w:t>
                  </w:r>
                </w:p>
              </w:tc>
              <w:tc>
                <w:tcPr>
                  <w:tcW w:w="1226"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9,850</w:t>
                  </w:r>
                </w:p>
              </w:tc>
            </w:tr>
            <w:tr w:rsidR="00425AF6" w:rsidTr="00425AF6">
              <w:trPr>
                <w:trHeight w:val="292"/>
              </w:trPr>
              <w:tc>
                <w:tcPr>
                  <w:tcW w:w="4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30"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Deudores Diversos</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1,963</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2,475</w:t>
                  </w:r>
                </w:p>
              </w:tc>
              <w:tc>
                <w:tcPr>
                  <w:tcW w:w="40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13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090" w:type="dxa"/>
                  <w:tcMar>
                    <w:top w:w="15" w:type="dxa"/>
                    <w:left w:w="15" w:type="dxa"/>
                    <w:bottom w:w="0" w:type="dxa"/>
                    <w:right w:w="15" w:type="dxa"/>
                  </w:tcMar>
                  <w:vAlign w:val="bottom"/>
                  <w:hideMark/>
                </w:tcPr>
                <w:p w:rsidR="00425AF6" w:rsidRPr="00425AF6" w:rsidRDefault="00425AF6">
                  <w:pPr>
                    <w:rPr>
                      <w:sz w:val="22"/>
                      <w:szCs w:val="22"/>
                      <w:lang w:val="es-MX" w:eastAsia="en-US"/>
                    </w:rPr>
                  </w:pPr>
                </w:p>
              </w:tc>
              <w:tc>
                <w:tcPr>
                  <w:tcW w:w="1226" w:type="dxa"/>
                  <w:tcMar>
                    <w:top w:w="15" w:type="dxa"/>
                    <w:left w:w="15" w:type="dxa"/>
                    <w:bottom w:w="0" w:type="dxa"/>
                    <w:right w:w="15" w:type="dxa"/>
                  </w:tcMar>
                  <w:vAlign w:val="bottom"/>
                  <w:hideMark/>
                </w:tcPr>
                <w:p w:rsidR="00425AF6" w:rsidRPr="00425AF6" w:rsidRDefault="00425AF6">
                  <w:pPr>
                    <w:rPr>
                      <w:sz w:val="22"/>
                      <w:szCs w:val="22"/>
                      <w:lang w:val="es-MX" w:eastAsia="en-US"/>
                    </w:rPr>
                  </w:pPr>
                </w:p>
              </w:tc>
            </w:tr>
            <w:tr w:rsidR="00425AF6" w:rsidTr="00425AF6">
              <w:trPr>
                <w:trHeight w:val="253"/>
              </w:trPr>
              <w:tc>
                <w:tcPr>
                  <w:tcW w:w="4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30"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Almacén</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11,045</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10,267</w:t>
                  </w:r>
                </w:p>
              </w:tc>
              <w:tc>
                <w:tcPr>
                  <w:tcW w:w="40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226" w:type="dxa"/>
                  <w:tcMar>
                    <w:top w:w="4" w:type="dxa"/>
                    <w:left w:w="4" w:type="dxa"/>
                    <w:bottom w:w="0" w:type="dxa"/>
                    <w:right w:w="4" w:type="dxa"/>
                  </w:tcMar>
                  <w:vAlign w:val="bottom"/>
                  <w:hideMark/>
                </w:tcPr>
                <w:p w:rsidR="00425AF6" w:rsidRPr="00425AF6" w:rsidRDefault="00425AF6">
                  <w:pPr>
                    <w:rPr>
                      <w:sz w:val="22"/>
                      <w:szCs w:val="22"/>
                      <w:lang w:val="es-MX" w:eastAsia="en-US"/>
                    </w:rPr>
                  </w:pPr>
                </w:p>
              </w:tc>
            </w:tr>
            <w:tr w:rsidR="00425AF6" w:rsidTr="00425AF6">
              <w:trPr>
                <w:trHeight w:val="256"/>
              </w:trPr>
              <w:tc>
                <w:tcPr>
                  <w:tcW w:w="4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30"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proofErr w:type="spellStart"/>
                  <w:r>
                    <w:rPr>
                      <w:rFonts w:ascii="Arial" w:hAnsi="Arial" w:cs="Arial"/>
                      <w:b/>
                      <w:sz w:val="16"/>
                      <w:szCs w:val="16"/>
                      <w:lang w:val="es-MX"/>
                    </w:rPr>
                    <w:t>Ant</w:t>
                  </w:r>
                  <w:proofErr w:type="spellEnd"/>
                  <w:r>
                    <w:rPr>
                      <w:rFonts w:ascii="Arial" w:hAnsi="Arial" w:cs="Arial"/>
                      <w:b/>
                      <w:sz w:val="16"/>
                      <w:szCs w:val="16"/>
                      <w:lang w:val="es-MX"/>
                    </w:rPr>
                    <w:t>. a Proveedores</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262</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33</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226"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r>
            <w:tr w:rsidR="00425AF6" w:rsidTr="00425AF6">
              <w:trPr>
                <w:trHeight w:val="256"/>
              </w:trPr>
              <w:tc>
                <w:tcPr>
                  <w:tcW w:w="4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30"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Imp.  Acreditables</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13,165</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5,724</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226" w:type="dxa"/>
                  <w:tcMar>
                    <w:top w:w="4" w:type="dxa"/>
                    <w:left w:w="4" w:type="dxa"/>
                    <w:bottom w:w="0" w:type="dxa"/>
                    <w:right w:w="4" w:type="dxa"/>
                  </w:tcMar>
                  <w:vAlign w:val="bottom"/>
                  <w:hideMark/>
                </w:tcPr>
                <w:p w:rsidR="00425AF6" w:rsidRPr="00425AF6" w:rsidRDefault="00425AF6">
                  <w:pPr>
                    <w:rPr>
                      <w:sz w:val="22"/>
                      <w:szCs w:val="22"/>
                      <w:lang w:val="es-MX" w:eastAsia="en-US"/>
                    </w:rPr>
                  </w:pPr>
                </w:p>
              </w:tc>
            </w:tr>
            <w:tr w:rsidR="00425AF6" w:rsidTr="00425AF6">
              <w:trPr>
                <w:trHeight w:val="256"/>
              </w:trPr>
              <w:tc>
                <w:tcPr>
                  <w:tcW w:w="4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30"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Cuentas por Cobrar</w:t>
                  </w:r>
                </w:p>
              </w:tc>
              <w:tc>
                <w:tcPr>
                  <w:tcW w:w="1158" w:type="dxa"/>
                  <w:tcBorders>
                    <w:top w:val="nil"/>
                    <w:left w:val="nil"/>
                    <w:bottom w:val="single" w:sz="4"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194</w:t>
                  </w:r>
                </w:p>
              </w:tc>
              <w:tc>
                <w:tcPr>
                  <w:tcW w:w="1090" w:type="dxa"/>
                  <w:tcBorders>
                    <w:top w:val="nil"/>
                    <w:left w:val="nil"/>
                    <w:bottom w:val="single" w:sz="4"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363</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nil"/>
                    <w:left w:val="nil"/>
                    <w:bottom w:val="single" w:sz="4" w:space="0" w:color="000000"/>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226" w:type="dxa"/>
                  <w:tcBorders>
                    <w:top w:val="nil"/>
                    <w:left w:val="nil"/>
                    <w:bottom w:val="single" w:sz="4" w:space="0" w:color="000000"/>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r>
            <w:tr w:rsidR="00425AF6" w:rsidTr="00425AF6">
              <w:trPr>
                <w:trHeight w:val="256"/>
              </w:trPr>
              <w:tc>
                <w:tcPr>
                  <w:tcW w:w="1976" w:type="dxa"/>
                  <w:gridSpan w:val="3"/>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TOTAL CIRCULANTE </w:t>
                  </w:r>
                </w:p>
              </w:tc>
              <w:tc>
                <w:tcPr>
                  <w:tcW w:w="1158"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40,540</w:t>
                  </w:r>
                </w:p>
              </w:tc>
              <w:tc>
                <w:tcPr>
                  <w:tcW w:w="1090"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44,850</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3134"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A CORTO PLAZO</w:t>
                  </w:r>
                </w:p>
              </w:tc>
              <w:tc>
                <w:tcPr>
                  <w:tcW w:w="1090"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16,944</w:t>
                  </w:r>
                </w:p>
              </w:tc>
              <w:tc>
                <w:tcPr>
                  <w:tcW w:w="1226"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20,183</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Borders>
                    <w:top w:val="double" w:sz="6"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090" w:type="dxa"/>
                  <w:tcBorders>
                    <w:top w:val="double" w:sz="6"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double" w:sz="6"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226" w:type="dxa"/>
                  <w:tcBorders>
                    <w:top w:val="double" w:sz="6"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r>
            <w:tr w:rsidR="00425AF6" w:rsidTr="00425AF6">
              <w:trPr>
                <w:trHeight w:val="256"/>
              </w:trPr>
              <w:tc>
                <w:tcPr>
                  <w:tcW w:w="1976" w:type="dxa"/>
                  <w:gridSpan w:val="3"/>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FIJO</w:t>
                  </w:r>
                </w:p>
              </w:tc>
              <w:tc>
                <w:tcPr>
                  <w:tcW w:w="1158"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 </w:t>
                  </w:r>
                </w:p>
              </w:tc>
              <w:tc>
                <w:tcPr>
                  <w:tcW w:w="1090"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 </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3134" w:type="dxa"/>
                  <w:gridSpan w:val="2"/>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CONTINGENTE</w:t>
                  </w:r>
                </w:p>
              </w:tc>
              <w:tc>
                <w:tcPr>
                  <w:tcW w:w="1090"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226"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r>
            <w:tr w:rsidR="00425AF6" w:rsidTr="00425AF6">
              <w:trPr>
                <w:trHeight w:val="256"/>
              </w:trPr>
              <w:tc>
                <w:tcPr>
                  <w:tcW w:w="136" w:type="dxa"/>
                  <w:gridSpan w:val="2"/>
                  <w:tcBorders>
                    <w:top w:val="single" w:sz="4"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Borders>
                    <w:top w:val="single" w:sz="4"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Inmuebles y Equipo</w:t>
                  </w:r>
                </w:p>
              </w:tc>
              <w:tc>
                <w:tcPr>
                  <w:tcW w:w="1158" w:type="dxa"/>
                  <w:tcBorders>
                    <w:top w:val="single" w:sz="4"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105,571</w:t>
                  </w:r>
                </w:p>
              </w:tc>
              <w:tc>
                <w:tcPr>
                  <w:tcW w:w="1090" w:type="dxa"/>
                  <w:tcBorders>
                    <w:top w:val="single" w:sz="4"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119,224</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Borders>
                    <w:top w:val="single" w:sz="4"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Borders>
                    <w:top w:val="single" w:sz="4"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090" w:type="dxa"/>
                  <w:tcBorders>
                    <w:top w:val="single" w:sz="4"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226" w:type="dxa"/>
                  <w:tcBorders>
                    <w:top w:val="single" w:sz="4"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Obras en Operación </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427,147</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456,365</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Reserva para Indemnización</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58,325</w:t>
                  </w:r>
                </w:p>
              </w:tc>
              <w:tc>
                <w:tcPr>
                  <w:tcW w:w="1226"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37,383</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Obras en Proceso</w:t>
                  </w:r>
                </w:p>
              </w:tc>
              <w:tc>
                <w:tcPr>
                  <w:tcW w:w="1158"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12,736</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23,225</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090"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226"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r>
            <w:tr w:rsidR="00425AF6" w:rsidTr="00425AF6">
              <w:trPr>
                <w:trHeight w:val="292"/>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Depreciación</w:t>
                  </w:r>
                </w:p>
              </w:tc>
              <w:tc>
                <w:tcPr>
                  <w:tcW w:w="1158" w:type="dxa"/>
                  <w:tcBorders>
                    <w:top w:val="nil"/>
                    <w:left w:val="nil"/>
                    <w:bottom w:val="single" w:sz="4"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(170,397)</w:t>
                  </w:r>
                </w:p>
              </w:tc>
              <w:tc>
                <w:tcPr>
                  <w:tcW w:w="1090" w:type="dxa"/>
                  <w:tcBorders>
                    <w:top w:val="nil"/>
                    <w:left w:val="nil"/>
                    <w:bottom w:val="single" w:sz="4"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(200,580)</w:t>
                  </w:r>
                </w:p>
              </w:tc>
              <w:tc>
                <w:tcPr>
                  <w:tcW w:w="40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3134"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CONTINGENTE</w:t>
                  </w:r>
                </w:p>
              </w:tc>
              <w:tc>
                <w:tcPr>
                  <w:tcW w:w="1090"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58,325</w:t>
                  </w:r>
                </w:p>
              </w:tc>
              <w:tc>
                <w:tcPr>
                  <w:tcW w:w="1226"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37,383</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Borders>
                    <w:top w:val="single" w:sz="4"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single" w:sz="4"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226"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r>
            <w:tr w:rsidR="00425AF6" w:rsidTr="00425AF6">
              <w:trPr>
                <w:trHeight w:val="256"/>
              </w:trPr>
              <w:tc>
                <w:tcPr>
                  <w:tcW w:w="1976" w:type="dxa"/>
                  <w:gridSpan w:val="3"/>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ACTIVO FIJO</w:t>
                  </w:r>
                </w:p>
              </w:tc>
              <w:tc>
                <w:tcPr>
                  <w:tcW w:w="1158" w:type="dxa"/>
                  <w:tcBorders>
                    <w:top w:val="nil"/>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375,057</w:t>
                  </w:r>
                </w:p>
              </w:tc>
              <w:tc>
                <w:tcPr>
                  <w:tcW w:w="1090" w:type="dxa"/>
                  <w:tcBorders>
                    <w:top w:val="nil"/>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398,234</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3134"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DEL PASIVO</w:t>
                  </w:r>
                </w:p>
              </w:tc>
              <w:tc>
                <w:tcPr>
                  <w:tcW w:w="1090" w:type="dxa"/>
                  <w:tcBorders>
                    <w:top w:val="nil"/>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75,269</w:t>
                  </w:r>
                </w:p>
              </w:tc>
              <w:tc>
                <w:tcPr>
                  <w:tcW w:w="1226" w:type="dxa"/>
                  <w:tcBorders>
                    <w:top w:val="nil"/>
                    <w:left w:val="nil"/>
                    <w:bottom w:val="double" w:sz="6"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57,566</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226"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r>
            <w:tr w:rsidR="00425AF6" w:rsidTr="00425AF6">
              <w:trPr>
                <w:trHeight w:val="256"/>
              </w:trPr>
              <w:tc>
                <w:tcPr>
                  <w:tcW w:w="1976" w:type="dxa"/>
                  <w:gridSpan w:val="3"/>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DIFERIDO </w:t>
                  </w:r>
                </w:p>
              </w:tc>
              <w:tc>
                <w:tcPr>
                  <w:tcW w:w="1158" w:type="dxa"/>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 </w:t>
                  </w:r>
                </w:p>
              </w:tc>
              <w:tc>
                <w:tcPr>
                  <w:tcW w:w="1090" w:type="dxa"/>
                  <w:tcBorders>
                    <w:top w:val="nil"/>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 </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3134" w:type="dxa"/>
                  <w:gridSpan w:val="2"/>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PATRIMONIO</w:t>
                  </w:r>
                </w:p>
              </w:tc>
              <w:tc>
                <w:tcPr>
                  <w:tcW w:w="1090"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226" w:type="dxa"/>
                  <w:tcBorders>
                    <w:top w:val="nil"/>
                    <w:left w:val="nil"/>
                    <w:bottom w:val="single" w:sz="4"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r>
            <w:tr w:rsidR="00425AF6" w:rsidTr="00425AF6">
              <w:trPr>
                <w:trHeight w:val="455"/>
              </w:trPr>
              <w:tc>
                <w:tcPr>
                  <w:tcW w:w="136" w:type="dxa"/>
                  <w:gridSpan w:val="2"/>
                  <w:tcBorders>
                    <w:top w:val="single" w:sz="8"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Borders>
                    <w:top w:val="single" w:sz="8"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Diferido</w:t>
                  </w:r>
                </w:p>
              </w:tc>
              <w:tc>
                <w:tcPr>
                  <w:tcW w:w="1158"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770</w:t>
                  </w:r>
                </w:p>
              </w:tc>
              <w:tc>
                <w:tcPr>
                  <w:tcW w:w="1090"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796</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Borders>
                    <w:top w:val="single" w:sz="4"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Borders>
                    <w:top w:val="single" w:sz="4" w:space="0" w:color="000000"/>
                    <w:left w:val="nil"/>
                    <w:bottom w:val="nil"/>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Patrimonio</w:t>
                  </w:r>
                </w:p>
              </w:tc>
              <w:tc>
                <w:tcPr>
                  <w:tcW w:w="1090" w:type="dxa"/>
                  <w:tcBorders>
                    <w:top w:val="single" w:sz="4"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86,305</w:t>
                  </w:r>
                </w:p>
              </w:tc>
              <w:tc>
                <w:tcPr>
                  <w:tcW w:w="1226" w:type="dxa"/>
                  <w:tcBorders>
                    <w:top w:val="single" w:sz="4" w:space="0" w:color="000000"/>
                    <w:left w:val="nil"/>
                    <w:bottom w:val="nil"/>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86,305</w:t>
                  </w:r>
                </w:p>
              </w:tc>
            </w:tr>
            <w:tr w:rsidR="00425AF6" w:rsidTr="00425AF6">
              <w:trPr>
                <w:trHeight w:val="253"/>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Borders>
                    <w:top w:val="single" w:sz="8"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single" w:sz="8"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13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Aportaciones </w:t>
                  </w:r>
                  <w:proofErr w:type="spellStart"/>
                  <w:r>
                    <w:rPr>
                      <w:rFonts w:ascii="Arial" w:hAnsi="Arial" w:cs="Arial"/>
                      <w:b/>
                      <w:sz w:val="16"/>
                      <w:szCs w:val="16"/>
                      <w:lang w:val="es-MX"/>
                    </w:rPr>
                    <w:t>Prodder</w:t>
                  </w:r>
                  <w:proofErr w:type="spellEnd"/>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162,443</w:t>
                  </w:r>
                </w:p>
              </w:tc>
              <w:tc>
                <w:tcPr>
                  <w:tcW w:w="1226"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168,047</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Aportaciones </w:t>
                  </w:r>
                  <w:proofErr w:type="spellStart"/>
                  <w:r>
                    <w:rPr>
                      <w:rFonts w:ascii="Arial" w:hAnsi="Arial" w:cs="Arial"/>
                      <w:b/>
                      <w:sz w:val="16"/>
                      <w:szCs w:val="16"/>
                      <w:lang w:val="es-MX"/>
                    </w:rPr>
                    <w:t>Prome</w:t>
                  </w:r>
                  <w:proofErr w:type="spellEnd"/>
                  <w:r>
                    <w:rPr>
                      <w:rFonts w:ascii="Arial" w:hAnsi="Arial" w:cs="Arial"/>
                      <w:b/>
                      <w:sz w:val="16"/>
                      <w:szCs w:val="16"/>
                      <w:lang w:val="es-MX"/>
                    </w:rPr>
                    <w:t xml:space="preserve"> y Prodi</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6,330</w:t>
                  </w:r>
                </w:p>
              </w:tc>
              <w:tc>
                <w:tcPr>
                  <w:tcW w:w="1226"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6,330</w:t>
                  </w:r>
                </w:p>
              </w:tc>
            </w:tr>
            <w:tr w:rsidR="00425AF6" w:rsidTr="00425AF6">
              <w:trPr>
                <w:trHeight w:val="273"/>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Resultados de Ejercicios Anteriores</w:t>
                  </w:r>
                </w:p>
              </w:tc>
              <w:tc>
                <w:tcPr>
                  <w:tcW w:w="1090"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72,061</w:t>
                  </w:r>
                </w:p>
              </w:tc>
              <w:tc>
                <w:tcPr>
                  <w:tcW w:w="1226" w:type="dxa"/>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101,262</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Resultado del Ejercicio</w:t>
                  </w:r>
                </w:p>
              </w:tc>
              <w:tc>
                <w:tcPr>
                  <w:tcW w:w="1090" w:type="dxa"/>
                  <w:tcBorders>
                    <w:top w:val="nil"/>
                    <w:left w:val="nil"/>
                    <w:bottom w:val="single" w:sz="4"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13,959</w:t>
                  </w:r>
                </w:p>
              </w:tc>
              <w:tc>
                <w:tcPr>
                  <w:tcW w:w="1226" w:type="dxa"/>
                  <w:tcBorders>
                    <w:top w:val="nil"/>
                    <w:left w:val="nil"/>
                    <w:bottom w:val="single" w:sz="4"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24,370</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vMerge w:val="restart"/>
                  <w:tcBorders>
                    <w:top w:val="nil"/>
                    <w:left w:val="nil"/>
                    <w:bottom w:val="single" w:sz="12"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796</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single" w:sz="4"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226" w:type="dxa"/>
                  <w:tcBorders>
                    <w:top w:val="single" w:sz="4"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r>
            <w:tr w:rsidR="00425AF6" w:rsidTr="00425AF6">
              <w:trPr>
                <w:trHeight w:val="267"/>
              </w:trPr>
              <w:tc>
                <w:tcPr>
                  <w:tcW w:w="1976" w:type="dxa"/>
                  <w:gridSpan w:val="3"/>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DIFERIDO</w:t>
                  </w:r>
                </w:p>
              </w:tc>
              <w:tc>
                <w:tcPr>
                  <w:tcW w:w="1158" w:type="dxa"/>
                  <w:tcBorders>
                    <w:top w:val="nil"/>
                    <w:left w:val="nil"/>
                    <w:bottom w:val="single" w:sz="12" w:space="0" w:color="000000"/>
                    <w:right w:val="nil"/>
                  </w:tcBorders>
                  <w:tcMar>
                    <w:top w:w="15" w:type="dxa"/>
                    <w:left w:w="15" w:type="dxa"/>
                    <w:bottom w:w="0" w:type="dxa"/>
                    <w:right w:w="15"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770</w:t>
                  </w:r>
                </w:p>
              </w:tc>
              <w:tc>
                <w:tcPr>
                  <w:tcW w:w="1090" w:type="dxa"/>
                  <w:vMerge/>
                  <w:tcBorders>
                    <w:top w:val="nil"/>
                    <w:left w:val="nil"/>
                    <w:bottom w:val="single" w:sz="12" w:space="0" w:color="000000"/>
                    <w:right w:val="nil"/>
                  </w:tcBorders>
                  <w:vAlign w:val="center"/>
                  <w:hideMark/>
                </w:tcPr>
                <w:p w:rsidR="00425AF6" w:rsidRDefault="00425AF6">
                  <w:pPr>
                    <w:rPr>
                      <w:rFonts w:ascii="Arial" w:hAnsi="Arial" w:cs="Arial"/>
                      <w:b/>
                      <w:sz w:val="16"/>
                      <w:szCs w:val="16"/>
                      <w:lang w:val="es-MX"/>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3134"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PATRIMONIO</w:t>
                  </w:r>
                </w:p>
              </w:tc>
              <w:tc>
                <w:tcPr>
                  <w:tcW w:w="1090" w:type="dxa"/>
                  <w:tcBorders>
                    <w:top w:val="nil"/>
                    <w:left w:val="nil"/>
                    <w:bottom w:val="double" w:sz="6"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341,098</w:t>
                  </w:r>
                </w:p>
              </w:tc>
              <w:tc>
                <w:tcPr>
                  <w:tcW w:w="1226" w:type="dxa"/>
                  <w:tcBorders>
                    <w:top w:val="nil"/>
                    <w:left w:val="nil"/>
                    <w:bottom w:val="double" w:sz="6"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386,314</w:t>
                  </w: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Borders>
                    <w:top w:val="single" w:sz="12"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single" w:sz="12"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226" w:type="dxa"/>
                  <w:tcBorders>
                    <w:top w:val="double" w:sz="6" w:space="0" w:color="000000"/>
                    <w:left w:val="nil"/>
                    <w:bottom w:val="nil"/>
                    <w:right w:val="nil"/>
                  </w:tcBorders>
                  <w:tcMar>
                    <w:top w:w="4" w:type="dxa"/>
                    <w:left w:w="4" w:type="dxa"/>
                    <w:bottom w:w="0" w:type="dxa"/>
                    <w:right w:w="4" w:type="dxa"/>
                  </w:tcMar>
                  <w:vAlign w:val="bottom"/>
                  <w:hideMark/>
                </w:tcPr>
                <w:p w:rsidR="00425AF6" w:rsidRPr="00425AF6" w:rsidRDefault="00425AF6">
                  <w:pPr>
                    <w:rPr>
                      <w:sz w:val="22"/>
                      <w:szCs w:val="22"/>
                      <w:lang w:val="es-MX" w:eastAsia="en-US"/>
                    </w:rPr>
                  </w:pPr>
                </w:p>
              </w:tc>
            </w:tr>
            <w:tr w:rsidR="00425AF6" w:rsidTr="00425AF6">
              <w:trPr>
                <w:trHeight w:val="256"/>
              </w:trPr>
              <w:tc>
                <w:tcPr>
                  <w:tcW w:w="136" w:type="dxa"/>
                  <w:gridSpan w:val="2"/>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83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58"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090"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135"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1998"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 </w:t>
                  </w:r>
                </w:p>
              </w:tc>
              <w:tc>
                <w:tcPr>
                  <w:tcW w:w="1090"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  </w:t>
                  </w:r>
                </w:p>
              </w:tc>
              <w:tc>
                <w:tcPr>
                  <w:tcW w:w="1226" w:type="dxa"/>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 xml:space="preserve">  </w:t>
                  </w:r>
                </w:p>
              </w:tc>
            </w:tr>
            <w:tr w:rsidR="00425AF6" w:rsidTr="00425AF6">
              <w:trPr>
                <w:trHeight w:val="256"/>
              </w:trPr>
              <w:tc>
                <w:tcPr>
                  <w:tcW w:w="1976" w:type="dxa"/>
                  <w:gridSpan w:val="3"/>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ACTIVO</w:t>
                  </w:r>
                </w:p>
              </w:tc>
              <w:tc>
                <w:tcPr>
                  <w:tcW w:w="1158" w:type="dxa"/>
                  <w:tcBorders>
                    <w:top w:val="nil"/>
                    <w:left w:val="nil"/>
                    <w:bottom w:val="double" w:sz="6" w:space="0" w:color="000000"/>
                    <w:right w:val="nil"/>
                  </w:tcBorders>
                  <w:tcMar>
                    <w:top w:w="15" w:type="dxa"/>
                    <w:left w:w="15" w:type="dxa"/>
                    <w:bottom w:w="0" w:type="dxa"/>
                    <w:right w:w="15" w:type="dxa"/>
                  </w:tcMar>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416,367</w:t>
                  </w:r>
                </w:p>
              </w:tc>
              <w:tc>
                <w:tcPr>
                  <w:tcW w:w="1090" w:type="dxa"/>
                  <w:tcBorders>
                    <w:top w:val="nil"/>
                    <w:left w:val="nil"/>
                    <w:bottom w:val="double" w:sz="6" w:space="0" w:color="000000"/>
                    <w:right w:val="nil"/>
                  </w:tcBorders>
                  <w:tcMar>
                    <w:top w:w="15" w:type="dxa"/>
                    <w:left w:w="15" w:type="dxa"/>
                    <w:bottom w:w="0" w:type="dxa"/>
                    <w:right w:w="15" w:type="dxa"/>
                  </w:tcMar>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443,880</w:t>
                  </w:r>
                </w:p>
              </w:tc>
              <w:tc>
                <w:tcPr>
                  <w:tcW w:w="409" w:type="dxa"/>
                  <w:tcMar>
                    <w:top w:w="4" w:type="dxa"/>
                    <w:left w:w="4" w:type="dxa"/>
                    <w:bottom w:w="0" w:type="dxa"/>
                    <w:right w:w="4" w:type="dxa"/>
                  </w:tcMar>
                  <w:vAlign w:val="bottom"/>
                  <w:hideMark/>
                </w:tcPr>
                <w:p w:rsidR="00425AF6" w:rsidRPr="00425AF6" w:rsidRDefault="00425AF6">
                  <w:pPr>
                    <w:rPr>
                      <w:sz w:val="22"/>
                      <w:szCs w:val="22"/>
                      <w:lang w:val="es-MX" w:eastAsia="en-US"/>
                    </w:rPr>
                  </w:pPr>
                </w:p>
              </w:tc>
              <w:tc>
                <w:tcPr>
                  <w:tcW w:w="3134" w:type="dxa"/>
                  <w:gridSpan w:val="2"/>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TOTAL PASIVO Y PATRIMONIO</w:t>
                  </w:r>
                </w:p>
              </w:tc>
              <w:tc>
                <w:tcPr>
                  <w:tcW w:w="1090" w:type="dxa"/>
                  <w:tcBorders>
                    <w:top w:val="nil"/>
                    <w:left w:val="nil"/>
                    <w:bottom w:val="double" w:sz="6"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416,367</w:t>
                  </w:r>
                </w:p>
              </w:tc>
              <w:tc>
                <w:tcPr>
                  <w:tcW w:w="1226" w:type="dxa"/>
                  <w:tcBorders>
                    <w:top w:val="nil"/>
                    <w:left w:val="nil"/>
                    <w:bottom w:val="double" w:sz="6" w:space="0" w:color="000000"/>
                    <w:right w:val="nil"/>
                  </w:tcBorders>
                  <w:tcMar>
                    <w:top w:w="4" w:type="dxa"/>
                    <w:left w:w="4" w:type="dxa"/>
                    <w:bottom w:w="0" w:type="dxa"/>
                    <w:right w:w="4" w:type="dxa"/>
                  </w:tcMar>
                  <w:vAlign w:val="bottom"/>
                  <w:hideMark/>
                </w:tcPr>
                <w:p w:rsidR="00425AF6" w:rsidRDefault="00425AF6">
                  <w:pPr>
                    <w:pStyle w:val="Textoindependiente"/>
                    <w:ind w:right="-70"/>
                    <w:rPr>
                      <w:rFonts w:ascii="Arial" w:hAnsi="Arial" w:cs="Arial"/>
                      <w:b/>
                      <w:sz w:val="16"/>
                      <w:szCs w:val="16"/>
                      <w:lang w:val="es-MX"/>
                    </w:rPr>
                  </w:pPr>
                  <w:r>
                    <w:rPr>
                      <w:rFonts w:ascii="Arial" w:hAnsi="Arial" w:cs="Arial"/>
                      <w:b/>
                      <w:bCs/>
                      <w:sz w:val="16"/>
                      <w:szCs w:val="16"/>
                      <w:lang w:val="es-MX"/>
                    </w:rPr>
                    <w:t>443,880</w:t>
                  </w:r>
                </w:p>
              </w:tc>
            </w:tr>
          </w:tbl>
          <w:p w:rsidR="00425AF6" w:rsidRDefault="00425AF6">
            <w:pPr>
              <w:pStyle w:val="Textoindependiente"/>
              <w:ind w:right="-70"/>
              <w:rPr>
                <w:rFonts w:ascii="Arial" w:hAnsi="Arial" w:cs="Arial"/>
                <w:b/>
                <w:sz w:val="16"/>
                <w:szCs w:val="16"/>
                <w:lang w:val="es-MX"/>
              </w:rPr>
            </w:pPr>
          </w:p>
          <w:p w:rsidR="00425AF6" w:rsidRDefault="00425AF6">
            <w:pPr>
              <w:pStyle w:val="Textoindependiente"/>
              <w:ind w:right="-70"/>
              <w:rPr>
                <w:rFonts w:ascii="Arial" w:hAnsi="Arial" w:cs="Arial"/>
                <w:b/>
                <w:sz w:val="16"/>
                <w:szCs w:val="16"/>
                <w:lang w:val="es-MX"/>
              </w:rPr>
            </w:pPr>
          </w:p>
          <w:p w:rsidR="00425AF6" w:rsidRDefault="00425AF6">
            <w:pPr>
              <w:pStyle w:val="Textoindependiente"/>
              <w:ind w:right="-70"/>
              <w:rPr>
                <w:rFonts w:ascii="Arial" w:hAnsi="Arial" w:cs="Arial"/>
                <w:b/>
                <w:sz w:val="16"/>
                <w:szCs w:val="16"/>
                <w:lang w:val="es-MX"/>
              </w:rPr>
            </w:pPr>
          </w:p>
          <w:p w:rsidR="00425AF6" w:rsidRDefault="00425AF6">
            <w:pPr>
              <w:pStyle w:val="Textoindependiente"/>
              <w:ind w:right="-70"/>
              <w:rPr>
                <w:rFonts w:ascii="Arial" w:hAnsi="Arial" w:cs="Arial"/>
                <w:b/>
                <w:sz w:val="16"/>
                <w:szCs w:val="16"/>
                <w:lang w:val="es-MX"/>
              </w:rPr>
            </w:pPr>
          </w:p>
          <w:p w:rsidR="00425AF6" w:rsidRDefault="00425AF6">
            <w:pPr>
              <w:pStyle w:val="Textoindependiente"/>
              <w:ind w:right="-70"/>
              <w:rPr>
                <w:rFonts w:ascii="Arial" w:hAnsi="Arial" w:cs="Arial"/>
                <w:sz w:val="22"/>
                <w:szCs w:val="22"/>
                <w:lang w:val="es-MX"/>
              </w:rPr>
            </w:pPr>
            <w:r>
              <w:rPr>
                <w:rFonts w:ascii="Arial" w:hAnsi="Arial" w:cs="Arial"/>
                <w:sz w:val="22"/>
                <w:szCs w:val="22"/>
                <w:lang w:val="es-MX"/>
              </w:rPr>
              <w:t xml:space="preserve">Solicito de estar de acuerdo su aprobación del cuarto trimestre del 2019 y la cuenta pública anual, y así mismo para dar cumplimiento a la Ley de Contabilidad Gubernamental solicito su autorización para modificar el presupuesto del 2019 a las cifras de cierre del ejercicio. </w:t>
            </w:r>
          </w:p>
          <w:p w:rsidR="00425AF6" w:rsidRDefault="00425AF6">
            <w:pPr>
              <w:pStyle w:val="Textoindependiente"/>
              <w:tabs>
                <w:tab w:val="left" w:pos="2251"/>
              </w:tabs>
              <w:ind w:right="-70"/>
              <w:rPr>
                <w:rFonts w:ascii="Arial" w:hAnsi="Arial" w:cs="Arial"/>
                <w:sz w:val="22"/>
                <w:szCs w:val="22"/>
                <w:lang w:val="es-MX"/>
              </w:rPr>
            </w:pPr>
            <w:r>
              <w:rPr>
                <w:rFonts w:ascii="Arial" w:hAnsi="Arial" w:cs="Arial"/>
                <w:sz w:val="22"/>
                <w:szCs w:val="22"/>
                <w:lang w:val="es-MX"/>
              </w:rPr>
              <w:tab/>
            </w:r>
          </w:p>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Se aprobó de manera unánime por los miembros del Consejo la Gestión de Avance Financiera correspondiente al cuarto trimestre del 2019, la Cuenta Pública del ejercicio 2019, así como la modificación al Presupuesto para el ejercicio 2019.</w:t>
            </w:r>
          </w:p>
          <w:p w:rsidR="00425AF6" w:rsidRDefault="00425AF6">
            <w:pPr>
              <w:pStyle w:val="Textoindependiente"/>
              <w:ind w:right="-70"/>
              <w:rPr>
                <w:rFonts w:ascii="Arial" w:hAnsi="Arial" w:cs="Arial"/>
                <w:b/>
                <w:bCs/>
                <w:sz w:val="22"/>
                <w:szCs w:val="22"/>
                <w:lang w:val="es-MX"/>
              </w:rPr>
            </w:pPr>
          </w:p>
          <w:p w:rsidR="00A47CB3" w:rsidRDefault="00A47CB3">
            <w:pPr>
              <w:pStyle w:val="Textoindependiente"/>
              <w:ind w:right="-70"/>
              <w:rPr>
                <w:rFonts w:ascii="Arial" w:hAnsi="Arial" w:cs="Arial"/>
                <w:b/>
                <w:bCs/>
                <w:sz w:val="22"/>
                <w:szCs w:val="22"/>
                <w:lang w:val="es-MX"/>
              </w:rPr>
            </w:pPr>
          </w:p>
          <w:p w:rsidR="00A47CB3" w:rsidRDefault="00A47CB3">
            <w:pPr>
              <w:pStyle w:val="Textoindependiente"/>
              <w:ind w:right="-70"/>
              <w:rPr>
                <w:rFonts w:ascii="Arial" w:hAnsi="Arial" w:cs="Arial"/>
                <w:b/>
                <w:bCs/>
                <w:sz w:val="22"/>
                <w:szCs w:val="22"/>
                <w:lang w:val="es-MX"/>
              </w:rPr>
            </w:pPr>
          </w:p>
          <w:p w:rsidR="00425AF6" w:rsidRDefault="00425AF6">
            <w:pPr>
              <w:pStyle w:val="Textoindependiente"/>
              <w:ind w:right="72"/>
              <w:rPr>
                <w:rFonts w:ascii="Arial" w:hAnsi="Arial" w:cs="Arial"/>
                <w:b/>
                <w:sz w:val="22"/>
                <w:szCs w:val="22"/>
                <w:lang w:val="es-MX"/>
              </w:rPr>
            </w:pPr>
            <w:r>
              <w:rPr>
                <w:rFonts w:ascii="Arial" w:hAnsi="Arial" w:cs="Arial"/>
                <w:b/>
                <w:sz w:val="22"/>
                <w:szCs w:val="22"/>
                <w:lang w:val="es-MX"/>
              </w:rPr>
              <w:t xml:space="preserve">El Ing. José Abel de Luna Romo presenta informe del área Técnica correspondiente a los  meses de Noviembre y Diciembre del 2019:  </w:t>
            </w:r>
          </w:p>
          <w:p w:rsidR="00425AF6" w:rsidRDefault="00425AF6">
            <w:pPr>
              <w:pStyle w:val="Textoindependiente"/>
              <w:rPr>
                <w:rFonts w:ascii="Arial" w:hAnsi="Arial" w:cs="Arial"/>
                <w:sz w:val="22"/>
                <w:szCs w:val="22"/>
                <w:lang w:val="es-MX"/>
              </w:rPr>
            </w:pPr>
            <w:r>
              <w:rPr>
                <w:rFonts w:ascii="Arial" w:hAnsi="Arial" w:cs="Arial"/>
                <w:sz w:val="22"/>
                <w:szCs w:val="22"/>
                <w:lang w:val="es-MX"/>
              </w:rPr>
              <w:t xml:space="preserve">El comportamiento de la extracción de agua en m3 finaliza el 2019 con 38,887,979 contra 36,447,748 del 2018, </w:t>
            </w:r>
          </w:p>
          <w:p w:rsidR="00425AF6" w:rsidRDefault="00425AF6">
            <w:pPr>
              <w:pStyle w:val="Textoindependiente"/>
              <w:rPr>
                <w:rFonts w:ascii="Arial" w:hAnsi="Arial" w:cs="Arial"/>
                <w:sz w:val="22"/>
                <w:szCs w:val="22"/>
                <w:lang w:val="es-MX"/>
              </w:rPr>
            </w:pPr>
            <w:r>
              <w:rPr>
                <w:rFonts w:ascii="Arial" w:hAnsi="Arial" w:cs="Arial"/>
                <w:sz w:val="22"/>
                <w:szCs w:val="22"/>
                <w:lang w:val="es-MX"/>
              </w:rPr>
              <w:t xml:space="preserve">El consumo de energía en KWH del mes de diciembre fue de 1,770,544 concluyendo el año con 20,782,957 </w:t>
            </w:r>
          </w:p>
          <w:p w:rsidR="00425AF6" w:rsidRDefault="00425AF6">
            <w:pPr>
              <w:pStyle w:val="Textoindependiente"/>
              <w:rPr>
                <w:rFonts w:ascii="Arial" w:hAnsi="Arial" w:cs="Arial"/>
                <w:sz w:val="22"/>
                <w:szCs w:val="22"/>
                <w:lang w:val="es-MX"/>
              </w:rPr>
            </w:pPr>
            <w:r>
              <w:rPr>
                <w:rFonts w:ascii="Arial" w:hAnsi="Arial" w:cs="Arial"/>
                <w:sz w:val="22"/>
                <w:szCs w:val="22"/>
                <w:lang w:val="es-MX"/>
              </w:rPr>
              <w:t xml:space="preserve">En cuanto a las obras llevamos ya invertidos $68 </w:t>
            </w:r>
            <w:proofErr w:type="spellStart"/>
            <w:r>
              <w:rPr>
                <w:rFonts w:ascii="Arial" w:hAnsi="Arial" w:cs="Arial"/>
                <w:sz w:val="22"/>
                <w:szCs w:val="22"/>
                <w:lang w:val="es-MX"/>
              </w:rPr>
              <w:t>mdp</w:t>
            </w:r>
            <w:proofErr w:type="spellEnd"/>
            <w:r>
              <w:rPr>
                <w:rFonts w:ascii="Arial" w:hAnsi="Arial" w:cs="Arial"/>
                <w:sz w:val="22"/>
                <w:szCs w:val="22"/>
                <w:lang w:val="es-MX"/>
              </w:rPr>
              <w:t xml:space="preserve"> </w:t>
            </w:r>
          </w:p>
          <w:p w:rsidR="00425AF6" w:rsidRDefault="00425AF6">
            <w:pPr>
              <w:pStyle w:val="Textoindependiente"/>
              <w:rPr>
                <w:rFonts w:ascii="Arial" w:hAnsi="Arial" w:cs="Arial"/>
                <w:b/>
                <w:sz w:val="22"/>
                <w:szCs w:val="22"/>
                <w:u w:val="single"/>
              </w:rPr>
            </w:pPr>
            <w:r>
              <w:rPr>
                <w:rFonts w:ascii="Arial" w:hAnsi="Arial" w:cs="Arial"/>
                <w:b/>
                <w:sz w:val="22"/>
                <w:szCs w:val="22"/>
                <w:u w:val="single"/>
              </w:rPr>
              <w:t>Obras Concluidas</w:t>
            </w:r>
          </w:p>
          <w:p w:rsidR="00425AF6" w:rsidRDefault="00425AF6">
            <w:pPr>
              <w:pStyle w:val="Textoindependiente"/>
              <w:rPr>
                <w:rFonts w:ascii="Arial" w:hAnsi="Arial" w:cs="Arial"/>
                <w:bCs/>
                <w:sz w:val="22"/>
                <w:szCs w:val="22"/>
              </w:rPr>
            </w:pPr>
            <w:r>
              <w:rPr>
                <w:rFonts w:ascii="Arial" w:hAnsi="Arial" w:cs="Arial"/>
                <w:bCs/>
                <w:sz w:val="22"/>
                <w:szCs w:val="22"/>
              </w:rPr>
              <w:t xml:space="preserve">Desmontaje de tanque La </w:t>
            </w:r>
            <w:proofErr w:type="spellStart"/>
            <w:r>
              <w:rPr>
                <w:rFonts w:ascii="Arial" w:hAnsi="Arial" w:cs="Arial"/>
                <w:bCs/>
                <w:sz w:val="22"/>
                <w:szCs w:val="22"/>
              </w:rPr>
              <w:t>Bortola</w:t>
            </w:r>
            <w:proofErr w:type="spellEnd"/>
            <w:r>
              <w:rPr>
                <w:rFonts w:ascii="Arial" w:hAnsi="Arial" w:cs="Arial"/>
                <w:bCs/>
                <w:sz w:val="22"/>
                <w:szCs w:val="22"/>
              </w:rPr>
              <w:t xml:space="preserve"> ubicado en Col. Guadalupe en Monclova, </w:t>
            </w:r>
            <w:proofErr w:type="spellStart"/>
            <w:r>
              <w:rPr>
                <w:rFonts w:ascii="Arial" w:hAnsi="Arial" w:cs="Arial"/>
                <w:bCs/>
                <w:sz w:val="22"/>
                <w:szCs w:val="22"/>
              </w:rPr>
              <w:t>Coah</w:t>
            </w:r>
            <w:proofErr w:type="spellEnd"/>
            <w:r>
              <w:rPr>
                <w:rFonts w:ascii="Arial" w:hAnsi="Arial" w:cs="Arial"/>
                <w:bCs/>
                <w:sz w:val="22"/>
                <w:szCs w:val="22"/>
              </w:rPr>
              <w:t xml:space="preserve">., Reposición de colector de 91 cm de </w:t>
            </w:r>
            <w:proofErr w:type="spellStart"/>
            <w:r>
              <w:rPr>
                <w:rFonts w:ascii="Arial" w:hAnsi="Arial" w:cs="Arial"/>
                <w:bCs/>
                <w:sz w:val="22"/>
                <w:szCs w:val="22"/>
              </w:rPr>
              <w:t>diám</w:t>
            </w:r>
            <w:proofErr w:type="spellEnd"/>
            <w:r>
              <w:rPr>
                <w:rFonts w:ascii="Arial" w:hAnsi="Arial" w:cs="Arial"/>
                <w:bCs/>
                <w:sz w:val="22"/>
                <w:szCs w:val="22"/>
              </w:rPr>
              <w:t xml:space="preserve">-. construcción de línea madrina y descargas en calle Matamoros entre calles Manuel Acuña y Moctezuma, Col. El Pueblo </w:t>
            </w:r>
          </w:p>
          <w:p w:rsidR="00425AF6" w:rsidRDefault="00425AF6">
            <w:pPr>
              <w:pStyle w:val="Textoindependiente"/>
              <w:rPr>
                <w:rFonts w:ascii="Arial" w:hAnsi="Arial" w:cs="Arial"/>
                <w:bCs/>
                <w:sz w:val="22"/>
                <w:szCs w:val="22"/>
                <w:lang w:val="es-MX"/>
              </w:rPr>
            </w:pPr>
            <w:r>
              <w:rPr>
                <w:rFonts w:ascii="Arial" w:hAnsi="Arial" w:cs="Arial"/>
                <w:bCs/>
                <w:sz w:val="22"/>
                <w:szCs w:val="22"/>
              </w:rPr>
              <w:t xml:space="preserve">Reposición de 114.00 M.L. de subcolector de 45 cm de </w:t>
            </w:r>
            <w:proofErr w:type="spellStart"/>
            <w:r>
              <w:rPr>
                <w:rFonts w:ascii="Arial" w:hAnsi="Arial" w:cs="Arial"/>
                <w:bCs/>
                <w:sz w:val="22"/>
                <w:szCs w:val="22"/>
              </w:rPr>
              <w:t>diám</w:t>
            </w:r>
            <w:proofErr w:type="spellEnd"/>
            <w:r>
              <w:rPr>
                <w:rFonts w:ascii="Arial" w:hAnsi="Arial" w:cs="Arial"/>
                <w:bCs/>
                <w:sz w:val="22"/>
                <w:szCs w:val="22"/>
              </w:rPr>
              <w:t xml:space="preserve">., 114.00 </w:t>
            </w:r>
            <w:proofErr w:type="spellStart"/>
            <w:r>
              <w:rPr>
                <w:rFonts w:ascii="Arial" w:hAnsi="Arial" w:cs="Arial"/>
                <w:bCs/>
                <w:sz w:val="22"/>
                <w:szCs w:val="22"/>
              </w:rPr>
              <w:t>m.l</w:t>
            </w:r>
            <w:proofErr w:type="spellEnd"/>
            <w:r>
              <w:rPr>
                <w:rFonts w:ascii="Arial" w:hAnsi="Arial" w:cs="Arial"/>
                <w:bCs/>
                <w:sz w:val="22"/>
                <w:szCs w:val="22"/>
              </w:rPr>
              <w:t xml:space="preserve">. de atarjea y descargas en calle La Cruz (1ª etapa) entre Oaxaca y Priv. Sonora, Col. La Sierrita en Cd. Frontera, </w:t>
            </w:r>
            <w:proofErr w:type="spellStart"/>
            <w:r>
              <w:rPr>
                <w:rFonts w:ascii="Arial" w:hAnsi="Arial" w:cs="Arial"/>
                <w:bCs/>
                <w:sz w:val="22"/>
                <w:szCs w:val="22"/>
              </w:rPr>
              <w:t>Coah</w:t>
            </w:r>
            <w:proofErr w:type="spellEnd"/>
            <w:r>
              <w:rPr>
                <w:rFonts w:ascii="Arial" w:hAnsi="Arial" w:cs="Arial"/>
                <w:bCs/>
                <w:sz w:val="22"/>
                <w:szCs w:val="22"/>
              </w:rPr>
              <w:t xml:space="preserve">. </w:t>
            </w:r>
          </w:p>
          <w:p w:rsidR="00425AF6" w:rsidRDefault="00425AF6">
            <w:pPr>
              <w:pStyle w:val="Textoindependiente"/>
              <w:rPr>
                <w:rFonts w:ascii="Arial" w:hAnsi="Arial" w:cs="Arial"/>
                <w:b/>
                <w:sz w:val="22"/>
                <w:szCs w:val="22"/>
                <w:u w:val="single"/>
                <w:lang w:val="es-MX"/>
              </w:rPr>
            </w:pPr>
            <w:r>
              <w:rPr>
                <w:rFonts w:ascii="Arial" w:hAnsi="Arial" w:cs="Arial"/>
                <w:sz w:val="22"/>
                <w:szCs w:val="22"/>
              </w:rPr>
              <w:t xml:space="preserve"> </w:t>
            </w:r>
            <w:r>
              <w:rPr>
                <w:rFonts w:ascii="Arial" w:hAnsi="Arial" w:cs="Arial"/>
                <w:b/>
                <w:sz w:val="22"/>
                <w:szCs w:val="22"/>
                <w:u w:val="single"/>
                <w:lang w:val="es-MX"/>
              </w:rPr>
              <w:t>Obras en proceso:</w:t>
            </w:r>
          </w:p>
          <w:p w:rsidR="00425AF6" w:rsidRDefault="00425AF6">
            <w:pPr>
              <w:pStyle w:val="Textoindependiente"/>
              <w:ind w:right="-70"/>
              <w:rPr>
                <w:rFonts w:ascii="Arial" w:hAnsi="Arial" w:cs="Arial"/>
                <w:bCs/>
                <w:sz w:val="22"/>
                <w:szCs w:val="22"/>
                <w:lang w:val="es-MX"/>
              </w:rPr>
            </w:pPr>
            <w:r>
              <w:rPr>
                <w:rFonts w:ascii="Arial" w:hAnsi="Arial" w:cs="Arial"/>
                <w:bCs/>
                <w:sz w:val="22"/>
                <w:szCs w:val="22"/>
              </w:rPr>
              <w:t xml:space="preserve">Reposición de 354.00 </w:t>
            </w:r>
            <w:proofErr w:type="spellStart"/>
            <w:r>
              <w:rPr>
                <w:rFonts w:ascii="Arial" w:hAnsi="Arial" w:cs="Arial"/>
                <w:bCs/>
                <w:sz w:val="22"/>
                <w:szCs w:val="22"/>
              </w:rPr>
              <w:t>m.l</w:t>
            </w:r>
            <w:proofErr w:type="spellEnd"/>
            <w:r>
              <w:rPr>
                <w:rFonts w:ascii="Arial" w:hAnsi="Arial" w:cs="Arial"/>
                <w:bCs/>
                <w:sz w:val="22"/>
                <w:szCs w:val="22"/>
              </w:rPr>
              <w:t xml:space="preserve">. de subcolector de 45 cm. De </w:t>
            </w:r>
            <w:proofErr w:type="spellStart"/>
            <w:r>
              <w:rPr>
                <w:rFonts w:ascii="Arial" w:hAnsi="Arial" w:cs="Arial"/>
                <w:bCs/>
                <w:sz w:val="22"/>
                <w:szCs w:val="22"/>
              </w:rPr>
              <w:t>diám</w:t>
            </w:r>
            <w:proofErr w:type="spellEnd"/>
            <w:r>
              <w:rPr>
                <w:rFonts w:ascii="Arial" w:hAnsi="Arial" w:cs="Arial"/>
                <w:bCs/>
                <w:sz w:val="22"/>
                <w:szCs w:val="22"/>
              </w:rPr>
              <w:t xml:space="preserve">., construcción de  354.00 M.L.  </w:t>
            </w:r>
            <w:proofErr w:type="gramStart"/>
            <w:r>
              <w:rPr>
                <w:rFonts w:ascii="Arial" w:hAnsi="Arial" w:cs="Arial"/>
                <w:bCs/>
                <w:sz w:val="22"/>
                <w:szCs w:val="22"/>
              </w:rPr>
              <w:t>línea</w:t>
            </w:r>
            <w:proofErr w:type="gramEnd"/>
            <w:r>
              <w:rPr>
                <w:rFonts w:ascii="Arial" w:hAnsi="Arial" w:cs="Arial"/>
                <w:bCs/>
                <w:sz w:val="22"/>
                <w:szCs w:val="22"/>
              </w:rPr>
              <w:t xml:space="preserve"> madrina de 20 cm. De </w:t>
            </w:r>
            <w:proofErr w:type="spellStart"/>
            <w:r>
              <w:rPr>
                <w:rFonts w:ascii="Arial" w:hAnsi="Arial" w:cs="Arial"/>
                <w:bCs/>
                <w:sz w:val="22"/>
                <w:szCs w:val="22"/>
              </w:rPr>
              <w:t>diám</w:t>
            </w:r>
            <w:proofErr w:type="spellEnd"/>
            <w:r>
              <w:rPr>
                <w:rFonts w:ascii="Arial" w:hAnsi="Arial" w:cs="Arial"/>
                <w:bCs/>
                <w:sz w:val="22"/>
                <w:szCs w:val="22"/>
              </w:rPr>
              <w:t xml:space="preserve">. </w:t>
            </w:r>
            <w:proofErr w:type="gramStart"/>
            <w:r>
              <w:rPr>
                <w:rFonts w:ascii="Arial" w:hAnsi="Arial" w:cs="Arial"/>
                <w:bCs/>
                <w:sz w:val="22"/>
                <w:szCs w:val="22"/>
              </w:rPr>
              <w:t>y</w:t>
            </w:r>
            <w:proofErr w:type="gramEnd"/>
            <w:r>
              <w:rPr>
                <w:rFonts w:ascii="Arial" w:hAnsi="Arial" w:cs="Arial"/>
                <w:bCs/>
                <w:sz w:val="22"/>
                <w:szCs w:val="22"/>
              </w:rPr>
              <w:t xml:space="preserve"> descargas en Calle Oaxaca y La Cruz ( 2ª etapa) entre Priv. Sonora y de la Cruz, Col. La Sierrita de cd. Frontera, </w:t>
            </w:r>
            <w:proofErr w:type="spellStart"/>
            <w:r>
              <w:rPr>
                <w:rFonts w:ascii="Arial" w:hAnsi="Arial" w:cs="Arial"/>
                <w:bCs/>
                <w:sz w:val="22"/>
                <w:szCs w:val="22"/>
              </w:rPr>
              <w:t>Coah</w:t>
            </w:r>
            <w:proofErr w:type="spellEnd"/>
            <w:r>
              <w:rPr>
                <w:rFonts w:ascii="Arial" w:hAnsi="Arial" w:cs="Arial"/>
                <w:bCs/>
                <w:sz w:val="22"/>
                <w:szCs w:val="22"/>
              </w:rPr>
              <w:t xml:space="preserve">., </w:t>
            </w:r>
          </w:p>
          <w:p w:rsidR="00E55D37" w:rsidRDefault="00425AF6">
            <w:pPr>
              <w:pStyle w:val="Textoindependiente"/>
              <w:ind w:right="-70"/>
              <w:rPr>
                <w:rFonts w:ascii="Arial" w:hAnsi="Arial" w:cs="Arial"/>
                <w:bCs/>
                <w:sz w:val="22"/>
                <w:szCs w:val="22"/>
              </w:rPr>
            </w:pPr>
            <w:r>
              <w:rPr>
                <w:rFonts w:ascii="Arial" w:hAnsi="Arial" w:cs="Arial"/>
                <w:bCs/>
                <w:sz w:val="22"/>
                <w:szCs w:val="22"/>
              </w:rPr>
              <w:t xml:space="preserve">Construcción de edificio para Corporativo SIMAS ubicado en col. Obrera Sur 2do. Sector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E55D37" w:rsidRDefault="00425AF6">
            <w:pPr>
              <w:pStyle w:val="Textoindependiente"/>
              <w:ind w:right="-70"/>
              <w:rPr>
                <w:rFonts w:ascii="Arial" w:hAnsi="Arial" w:cs="Arial"/>
                <w:bCs/>
                <w:sz w:val="22"/>
                <w:szCs w:val="22"/>
              </w:rPr>
            </w:pPr>
            <w:r>
              <w:rPr>
                <w:rFonts w:ascii="Arial" w:hAnsi="Arial" w:cs="Arial"/>
                <w:sz w:val="22"/>
                <w:szCs w:val="22"/>
              </w:rPr>
              <w:t xml:space="preserve">Reposición de </w:t>
            </w:r>
            <w:r>
              <w:rPr>
                <w:rFonts w:ascii="Arial" w:hAnsi="Arial" w:cs="Arial"/>
                <w:bCs/>
                <w:sz w:val="22"/>
                <w:szCs w:val="22"/>
              </w:rPr>
              <w:t xml:space="preserve">286.10 M.L. de atarjea y descargas en calle España y Purísima, para cancelar atarjea que pasa al interior de la Escuela Secundaria Gral. No. 4,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425AF6" w:rsidRDefault="00425AF6">
            <w:pPr>
              <w:pStyle w:val="Textoindependiente"/>
              <w:ind w:right="-70"/>
              <w:rPr>
                <w:rFonts w:ascii="Arial" w:hAnsi="Arial" w:cs="Arial"/>
                <w:bCs/>
                <w:sz w:val="22"/>
                <w:szCs w:val="22"/>
              </w:rPr>
            </w:pPr>
            <w:r>
              <w:rPr>
                <w:rFonts w:ascii="Arial" w:hAnsi="Arial" w:cs="Arial"/>
                <w:bCs/>
                <w:sz w:val="22"/>
                <w:szCs w:val="22"/>
              </w:rPr>
              <w:t xml:space="preserve">Reposición de 174.20 M.L. de drenaje de 35.5 CM y 164.20 M.L. de 45 CM en Av. Colombia entre Av. Central y Domingo Arrieta, Col. </w:t>
            </w:r>
            <w:proofErr w:type="spellStart"/>
            <w:r>
              <w:rPr>
                <w:rFonts w:ascii="Arial" w:hAnsi="Arial" w:cs="Arial"/>
                <w:bCs/>
                <w:sz w:val="22"/>
                <w:szCs w:val="22"/>
              </w:rPr>
              <w:t>Miravalle</w:t>
            </w:r>
            <w:proofErr w:type="spellEnd"/>
            <w:r>
              <w:rPr>
                <w:rFonts w:ascii="Arial" w:hAnsi="Arial" w:cs="Arial"/>
                <w:bCs/>
                <w:sz w:val="22"/>
                <w:szCs w:val="22"/>
              </w:rPr>
              <w:t xml:space="preserve"> 1 en Monclova, </w:t>
            </w:r>
            <w:proofErr w:type="spellStart"/>
            <w:r>
              <w:rPr>
                <w:rFonts w:ascii="Arial" w:hAnsi="Arial" w:cs="Arial"/>
                <w:bCs/>
                <w:sz w:val="22"/>
                <w:szCs w:val="22"/>
              </w:rPr>
              <w:t>Coah</w:t>
            </w:r>
            <w:proofErr w:type="spellEnd"/>
            <w:r>
              <w:rPr>
                <w:rFonts w:ascii="Arial" w:hAnsi="Arial" w:cs="Arial"/>
                <w:bCs/>
                <w:sz w:val="22"/>
                <w:szCs w:val="22"/>
              </w:rPr>
              <w:t>.</w:t>
            </w:r>
          </w:p>
          <w:p w:rsidR="00425AF6" w:rsidRDefault="00425AF6">
            <w:pPr>
              <w:pStyle w:val="Textoindependiente"/>
              <w:ind w:right="-70"/>
              <w:rPr>
                <w:rFonts w:ascii="Arial" w:hAnsi="Arial" w:cs="Arial"/>
                <w:sz w:val="22"/>
                <w:szCs w:val="22"/>
                <w:lang w:val="es-MX"/>
              </w:rPr>
            </w:pPr>
            <w:r>
              <w:rPr>
                <w:rFonts w:ascii="Arial" w:hAnsi="Arial" w:cs="Arial"/>
                <w:bCs/>
                <w:sz w:val="22"/>
                <w:szCs w:val="22"/>
              </w:rPr>
              <w:t>El Resumen de toda la inversión del 2019 viene en su revista que ya se les entregó.</w:t>
            </w:r>
          </w:p>
          <w:p w:rsidR="00425AF6" w:rsidRDefault="00425AF6">
            <w:pPr>
              <w:pStyle w:val="Textoindependiente"/>
              <w:ind w:right="-70"/>
              <w:rPr>
                <w:rFonts w:ascii="Arial" w:hAnsi="Arial" w:cs="Arial"/>
                <w:sz w:val="22"/>
                <w:szCs w:val="22"/>
                <w:lang w:val="es-MX"/>
              </w:rPr>
            </w:pPr>
          </w:p>
          <w:p w:rsidR="00425AF6" w:rsidRDefault="00425AF6">
            <w:pPr>
              <w:pStyle w:val="Textoindependiente"/>
              <w:ind w:right="-70"/>
              <w:rPr>
                <w:rFonts w:ascii="Arial" w:hAnsi="Arial" w:cs="Arial"/>
                <w:b/>
                <w:sz w:val="22"/>
                <w:szCs w:val="22"/>
                <w:lang w:val="es-MX"/>
              </w:rPr>
            </w:pPr>
            <w:r>
              <w:rPr>
                <w:rFonts w:ascii="Arial" w:hAnsi="Arial" w:cs="Arial"/>
                <w:b/>
                <w:sz w:val="22"/>
                <w:szCs w:val="22"/>
                <w:lang w:val="es-MX"/>
              </w:rPr>
              <w:t>Se sometió a votación de los miembros del Consejo Directivo la información presentada por el área Técnica, la cual fue aprobada de manera unánime.</w:t>
            </w:r>
          </w:p>
          <w:p w:rsidR="00425AF6" w:rsidRDefault="00425AF6">
            <w:pPr>
              <w:pStyle w:val="Textoindependiente"/>
              <w:rPr>
                <w:rFonts w:ascii="Arial" w:hAnsi="Arial" w:cs="Arial"/>
                <w:b/>
                <w:sz w:val="22"/>
                <w:szCs w:val="22"/>
                <w:lang w:val="es-MX"/>
              </w:rPr>
            </w:pPr>
          </w:p>
          <w:p w:rsidR="00E55D37" w:rsidRDefault="00E55D37">
            <w:pPr>
              <w:pStyle w:val="Textoindependiente"/>
              <w:rPr>
                <w:rFonts w:ascii="Arial" w:hAnsi="Arial" w:cs="Arial"/>
                <w:b/>
                <w:sz w:val="22"/>
                <w:szCs w:val="22"/>
                <w:lang w:val="es-MX"/>
              </w:rPr>
            </w:pPr>
            <w:r>
              <w:rPr>
                <w:rFonts w:ascii="Arial" w:hAnsi="Arial" w:cs="Arial"/>
                <w:b/>
                <w:sz w:val="22"/>
                <w:szCs w:val="22"/>
                <w:lang w:val="es-MX"/>
              </w:rPr>
              <w:t>En Asuntos Generales:</w:t>
            </w:r>
          </w:p>
          <w:p w:rsidR="00E55D37" w:rsidRPr="00E55D37" w:rsidRDefault="00E55D37">
            <w:pPr>
              <w:pStyle w:val="Textoindependiente"/>
              <w:rPr>
                <w:rFonts w:ascii="Arial" w:hAnsi="Arial" w:cs="Arial"/>
                <w:sz w:val="22"/>
                <w:szCs w:val="22"/>
                <w:lang w:val="es-MX"/>
              </w:rPr>
            </w:pPr>
            <w:r w:rsidRPr="00E55D37">
              <w:rPr>
                <w:rFonts w:ascii="Arial" w:hAnsi="Arial" w:cs="Arial"/>
                <w:sz w:val="22"/>
                <w:szCs w:val="22"/>
                <w:lang w:val="es-MX"/>
              </w:rPr>
              <w:t xml:space="preserve">Se cedió la palabra la Ing. Mario E. Zamudio Miechielsen </w:t>
            </w:r>
            <w:r w:rsidR="00A6131E">
              <w:rPr>
                <w:rFonts w:ascii="Arial" w:hAnsi="Arial" w:cs="Arial"/>
                <w:sz w:val="22"/>
                <w:szCs w:val="22"/>
                <w:lang w:val="es-MX"/>
              </w:rPr>
              <w:t xml:space="preserve">quien renuncia al cargo de </w:t>
            </w:r>
            <w:r>
              <w:rPr>
                <w:rFonts w:ascii="Arial" w:hAnsi="Arial" w:cs="Arial"/>
                <w:sz w:val="22"/>
                <w:szCs w:val="22"/>
                <w:lang w:val="es-MX"/>
              </w:rPr>
              <w:t xml:space="preserve">Gerente General del Sistema Intermunicipal de Aguas y Saneamiento de Monclova y Frontera,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r w:rsidR="00A6131E">
              <w:rPr>
                <w:rFonts w:ascii="Arial" w:hAnsi="Arial" w:cs="Arial"/>
                <w:sz w:val="22"/>
                <w:szCs w:val="22"/>
                <w:lang w:val="es-MX"/>
              </w:rPr>
              <w:t xml:space="preserve">al mismo tiempo se </w:t>
            </w:r>
            <w:proofErr w:type="spellStart"/>
            <w:r w:rsidR="00A6131E">
              <w:rPr>
                <w:rFonts w:ascii="Arial" w:hAnsi="Arial" w:cs="Arial"/>
                <w:sz w:val="22"/>
                <w:szCs w:val="22"/>
                <w:lang w:val="es-MX"/>
              </w:rPr>
              <w:t>dá</w:t>
            </w:r>
            <w:proofErr w:type="spellEnd"/>
            <w:r w:rsidR="00A6131E">
              <w:rPr>
                <w:rFonts w:ascii="Arial" w:hAnsi="Arial" w:cs="Arial"/>
                <w:sz w:val="22"/>
                <w:szCs w:val="22"/>
                <w:lang w:val="es-MX"/>
              </w:rPr>
              <w:t xml:space="preserve"> a conocer al candidato para tomar su cargo por lo que una vez que se propone, se somete a votación por los miembros del Consejo para que a partir de la fecha funja como Gerente General del Sistema en sustitución del Ing. Mario E. Zamudio Miechielsen el Lic. Eduardo Campos Villarreal.</w:t>
            </w:r>
          </w:p>
          <w:p w:rsidR="00E55D37" w:rsidRDefault="00E55D37">
            <w:pPr>
              <w:pStyle w:val="Textoindependiente"/>
              <w:rPr>
                <w:rFonts w:ascii="Arial" w:hAnsi="Arial" w:cs="Arial"/>
                <w:b/>
                <w:sz w:val="22"/>
                <w:szCs w:val="22"/>
                <w:lang w:val="es-MX"/>
              </w:rPr>
            </w:pPr>
          </w:p>
          <w:p w:rsidR="00E55D37" w:rsidRDefault="00A6131E">
            <w:pPr>
              <w:pStyle w:val="Textoindependiente"/>
              <w:rPr>
                <w:rFonts w:ascii="Arial" w:hAnsi="Arial" w:cs="Arial"/>
                <w:sz w:val="22"/>
                <w:szCs w:val="22"/>
                <w:lang w:val="es-MX"/>
              </w:rPr>
            </w:pPr>
            <w:r>
              <w:rPr>
                <w:rFonts w:ascii="Arial" w:hAnsi="Arial" w:cs="Arial"/>
                <w:sz w:val="22"/>
                <w:szCs w:val="22"/>
                <w:lang w:val="es-MX"/>
              </w:rPr>
              <w:t xml:space="preserve">Se aprobó de manera unánime por </w:t>
            </w:r>
            <w:r w:rsidR="00E55D37">
              <w:rPr>
                <w:rFonts w:ascii="Arial" w:hAnsi="Arial" w:cs="Arial"/>
                <w:sz w:val="22"/>
                <w:szCs w:val="22"/>
                <w:lang w:val="es-MX"/>
              </w:rPr>
              <w:t>los miembros del Consejo Directivo del Sistema intermunicipal de Aguas y Saneamiento de Monclova y Frontera, Coahuila, la protesta del Lic. Eduardo Campos Villarreal para que funja como Gerente General del Sistema a partir de la fecha.</w:t>
            </w:r>
          </w:p>
          <w:p w:rsidR="00425AF6" w:rsidRDefault="00425AF6">
            <w:pPr>
              <w:pStyle w:val="Textoindependiente"/>
              <w:rPr>
                <w:rFonts w:ascii="Arial" w:hAnsi="Arial" w:cs="Arial"/>
                <w:sz w:val="22"/>
                <w:szCs w:val="22"/>
                <w:lang w:val="es-MX"/>
              </w:rPr>
            </w:pPr>
          </w:p>
          <w:p w:rsidR="00425AF6" w:rsidRDefault="00425AF6">
            <w:pPr>
              <w:pStyle w:val="Textoindependiente"/>
              <w:rPr>
                <w:rFonts w:ascii="Arial" w:hAnsi="Arial" w:cs="Arial"/>
                <w:b/>
                <w:sz w:val="22"/>
                <w:szCs w:val="22"/>
              </w:rPr>
            </w:pPr>
          </w:p>
          <w:p w:rsidR="00425AF6" w:rsidRDefault="00425AF6">
            <w:pPr>
              <w:pStyle w:val="Textoindependiente"/>
              <w:rPr>
                <w:rFonts w:ascii="Arial" w:hAnsi="Arial" w:cs="Arial"/>
                <w:sz w:val="22"/>
                <w:szCs w:val="22"/>
                <w:lang w:val="es-MX"/>
              </w:rPr>
            </w:pPr>
            <w:r>
              <w:rPr>
                <w:rFonts w:ascii="Arial" w:hAnsi="Arial" w:cs="Arial"/>
                <w:b/>
                <w:sz w:val="22"/>
                <w:szCs w:val="22"/>
                <w:lang w:val="es-MX"/>
              </w:rPr>
              <w:t>Lic. Esteban M. Blackaller Rosas</w:t>
            </w:r>
            <w:r>
              <w:rPr>
                <w:rFonts w:ascii="Arial" w:hAnsi="Arial" w:cs="Arial"/>
                <w:sz w:val="22"/>
                <w:szCs w:val="22"/>
                <w:lang w:val="es-MX"/>
              </w:rPr>
              <w:t xml:space="preserve">: Si no hay más temas que tratar se concluye la sesión de Consejo Directivo </w:t>
            </w:r>
          </w:p>
          <w:p w:rsidR="00425AF6" w:rsidRDefault="00425AF6">
            <w:pPr>
              <w:pStyle w:val="Textoindependiente"/>
              <w:rPr>
                <w:rFonts w:ascii="Arial" w:hAnsi="Arial" w:cs="Arial"/>
                <w:sz w:val="22"/>
                <w:szCs w:val="22"/>
                <w:lang w:val="es-MX"/>
              </w:rPr>
            </w:pPr>
          </w:p>
          <w:p w:rsidR="00425AF6" w:rsidRDefault="00425AF6">
            <w:pPr>
              <w:pStyle w:val="Textoindependiente"/>
              <w:rPr>
                <w:rFonts w:ascii="Arial" w:hAnsi="Arial" w:cs="Arial"/>
                <w:sz w:val="22"/>
                <w:szCs w:val="22"/>
                <w:lang w:val="es-MX"/>
              </w:rPr>
            </w:pPr>
          </w:p>
          <w:p w:rsidR="00425AF6" w:rsidRDefault="00425AF6">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10:10 horas se da por terminada la presente Sesión del Consejo Directivo, levantando la presente acta y firmándola en esta misma fecha como constancia los que en ella intervinieron.</w:t>
            </w:r>
          </w:p>
        </w:tc>
      </w:tr>
    </w:tbl>
    <w:p w:rsidR="00425AF6" w:rsidRPr="00425AF6" w:rsidRDefault="00425AF6" w:rsidP="00E55D37">
      <w:pPr>
        <w:tabs>
          <w:tab w:val="left" w:pos="1985"/>
          <w:tab w:val="left" w:pos="2835"/>
        </w:tabs>
        <w:ind w:left="284" w:right="171"/>
        <w:jc w:val="both"/>
        <w:rPr>
          <w:rFonts w:ascii="Arial" w:hAnsi="Arial" w:cs="Arial"/>
          <w:sz w:val="22"/>
          <w:szCs w:val="22"/>
          <w:lang w:val="es-MX"/>
        </w:rPr>
      </w:pPr>
    </w:p>
    <w:sectPr w:rsidR="00425AF6" w:rsidRPr="00425AF6" w:rsidSect="00922D45">
      <w:footerReference w:type="even" r:id="rId14"/>
      <w:footerReference w:type="default" r:id="rId15"/>
      <w:pgSz w:w="12240" w:h="15840" w:code="1"/>
      <w:pgMar w:top="851" w:right="1183" w:bottom="851" w:left="851"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33" w:rsidRDefault="00244A33">
      <w:r>
        <w:separator/>
      </w:r>
    </w:p>
  </w:endnote>
  <w:endnote w:type="continuationSeparator" w:id="0">
    <w:p w:rsidR="00244A33" w:rsidRDefault="0024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F6" w:rsidRDefault="00425A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5AF6" w:rsidRDefault="00425A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F6" w:rsidRPr="00F66927" w:rsidRDefault="00425AF6">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33" w:rsidRDefault="00244A33">
      <w:r>
        <w:separator/>
      </w:r>
    </w:p>
  </w:footnote>
  <w:footnote w:type="continuationSeparator" w:id="0">
    <w:p w:rsidR="00244A33" w:rsidRDefault="00244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5">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9">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2">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5">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27">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9">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0">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3">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9"/>
  </w:num>
  <w:num w:numId="3">
    <w:abstractNumId w:val="19"/>
  </w:num>
  <w:num w:numId="4">
    <w:abstractNumId w:val="3"/>
  </w:num>
  <w:num w:numId="5">
    <w:abstractNumId w:val="27"/>
  </w:num>
  <w:num w:numId="6">
    <w:abstractNumId w:val="33"/>
  </w:num>
  <w:num w:numId="7">
    <w:abstractNumId w:val="11"/>
  </w:num>
  <w:num w:numId="8">
    <w:abstractNumId w:val="18"/>
  </w:num>
  <w:num w:numId="9">
    <w:abstractNumId w:val="28"/>
  </w:num>
  <w:num w:numId="10">
    <w:abstractNumId w:val="2"/>
  </w:num>
  <w:num w:numId="11">
    <w:abstractNumId w:val="0"/>
  </w:num>
  <w:num w:numId="12">
    <w:abstractNumId w:val="20"/>
  </w:num>
  <w:num w:numId="13">
    <w:abstractNumId w:val="34"/>
  </w:num>
  <w:num w:numId="14">
    <w:abstractNumId w:val="25"/>
  </w:num>
  <w:num w:numId="15">
    <w:abstractNumId w:val="7"/>
  </w:num>
  <w:num w:numId="16">
    <w:abstractNumId w:val="1"/>
  </w:num>
  <w:num w:numId="17">
    <w:abstractNumId w:val="16"/>
  </w:num>
  <w:num w:numId="18">
    <w:abstractNumId w:val="22"/>
  </w:num>
  <w:num w:numId="19">
    <w:abstractNumId w:val="12"/>
  </w:num>
  <w:num w:numId="20">
    <w:abstractNumId w:val="17"/>
  </w:num>
  <w:num w:numId="21">
    <w:abstractNumId w:val="13"/>
  </w:num>
  <w:num w:numId="22">
    <w:abstractNumId w:val="30"/>
  </w:num>
  <w:num w:numId="23">
    <w:abstractNumId w:val="31"/>
  </w:num>
  <w:num w:numId="24">
    <w:abstractNumId w:val="8"/>
  </w:num>
  <w:num w:numId="25">
    <w:abstractNumId w:val="23"/>
  </w:num>
  <w:num w:numId="26">
    <w:abstractNumId w:val="5"/>
  </w:num>
  <w:num w:numId="27">
    <w:abstractNumId w:val="15"/>
  </w:num>
  <w:num w:numId="28">
    <w:abstractNumId w:val="6"/>
  </w:num>
  <w:num w:numId="29">
    <w:abstractNumId w:val="21"/>
  </w:num>
  <w:num w:numId="30">
    <w:abstractNumId w:val="10"/>
  </w:num>
  <w:num w:numId="31">
    <w:abstractNumId w:val="4"/>
  </w:num>
  <w:num w:numId="32">
    <w:abstractNumId w:val="24"/>
  </w:num>
  <w:num w:numId="33">
    <w:abstractNumId w:val="32"/>
  </w:num>
  <w:num w:numId="34">
    <w:abstractNumId w:val="11"/>
  </w:num>
  <w:num w:numId="35">
    <w:abstractNumId w:val="14"/>
  </w:num>
  <w:num w:numId="36">
    <w:abstractNumId w:val="26"/>
  </w:num>
  <w:num w:numId="37">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DC"/>
    <w:rsid w:val="0014573A"/>
    <w:rsid w:val="00145912"/>
    <w:rsid w:val="00145996"/>
    <w:rsid w:val="001459A0"/>
    <w:rsid w:val="00145A12"/>
    <w:rsid w:val="00145A74"/>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F0"/>
    <w:rsid w:val="001B3CDA"/>
    <w:rsid w:val="001B3D2D"/>
    <w:rsid w:val="001B3D51"/>
    <w:rsid w:val="001B3E1B"/>
    <w:rsid w:val="001B3EF6"/>
    <w:rsid w:val="001B3FF9"/>
    <w:rsid w:val="001B406F"/>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E9"/>
    <w:rsid w:val="00423C87"/>
    <w:rsid w:val="00423C98"/>
    <w:rsid w:val="00423D22"/>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E7"/>
    <w:rsid w:val="00A065E9"/>
    <w:rsid w:val="00A066B4"/>
    <w:rsid w:val="00A06725"/>
    <w:rsid w:val="00A06785"/>
    <w:rsid w:val="00A069B6"/>
    <w:rsid w:val="00A06BB8"/>
    <w:rsid w:val="00A06BD5"/>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Hoja_de_c_lculo_de_Microsoft_Excel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Hoja_de_c_lculo_de_Microsoft_Excel_97-20031.xls"/><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E81A-29C9-4A37-B97E-BE095A3C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1651</Words>
  <Characters>9081</Characters>
  <Application>Microsoft Office Word</Application>
  <DocSecurity>0</DocSecurity>
  <Lines>75</Lines>
  <Paragraphs>21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58</cp:revision>
  <cp:lastPrinted>2019-04-22T17:58:00Z</cp:lastPrinted>
  <dcterms:created xsi:type="dcterms:W3CDTF">2019-05-16T16:55:00Z</dcterms:created>
  <dcterms:modified xsi:type="dcterms:W3CDTF">2020-02-20T21:00:00Z</dcterms:modified>
</cp:coreProperties>
</file>